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911" w:type="dxa"/>
        <w:jc w:val="center"/>
        <w:tblBorders>
          <w:top w:val="single" w:sz="18" w:space="0" w:color="auto"/>
          <w:left w:val="none" w:sz="0" w:space="0" w:color="auto"/>
          <w:bottom w:val="single" w:sz="18" w:space="0" w:color="auto"/>
          <w:right w:val="none" w:sz="0" w:space="0" w:color="auto"/>
        </w:tblBorders>
        <w:tblLayout w:type="fixed"/>
        <w:tblLook w:val="04A0" w:firstRow="1" w:lastRow="0" w:firstColumn="1" w:lastColumn="0" w:noHBand="0" w:noVBand="1"/>
      </w:tblPr>
      <w:tblGrid>
        <w:gridCol w:w="1560"/>
        <w:gridCol w:w="1837"/>
        <w:gridCol w:w="998"/>
        <w:gridCol w:w="1134"/>
        <w:gridCol w:w="1559"/>
        <w:gridCol w:w="1171"/>
        <w:gridCol w:w="1652"/>
      </w:tblGrid>
      <w:tr w:rsidR="003F635D" w14:paraId="021C5930" w14:textId="77777777" w:rsidTr="003D69EE">
        <w:trPr>
          <w:trHeight w:val="454"/>
          <w:jc w:val="center"/>
        </w:trPr>
        <w:tc>
          <w:tcPr>
            <w:tcW w:w="1560" w:type="dxa"/>
            <w:tcBorders>
              <w:top w:val="single" w:sz="12" w:space="0" w:color="auto"/>
              <w:bottom w:val="single" w:sz="4" w:space="0" w:color="auto"/>
            </w:tcBorders>
            <w:vAlign w:val="center"/>
          </w:tcPr>
          <w:p w14:paraId="6EE13683" w14:textId="77777777" w:rsidR="003F635D" w:rsidRDefault="00C14C2E">
            <w:pPr>
              <w:jc w:val="center"/>
              <w:rPr>
                <w:rFonts w:ascii="黑体" w:eastAsia="黑体" w:hAnsi="黑体"/>
                <w:sz w:val="24"/>
                <w:szCs w:val="24"/>
              </w:rPr>
            </w:pPr>
            <w:r>
              <w:rPr>
                <w:rFonts w:ascii="黑体" w:eastAsia="黑体" w:hAnsi="黑体" w:hint="eastAsia"/>
                <w:sz w:val="24"/>
                <w:szCs w:val="24"/>
              </w:rPr>
              <w:t>修订日期</w:t>
            </w:r>
          </w:p>
        </w:tc>
        <w:tc>
          <w:tcPr>
            <w:tcW w:w="1837" w:type="dxa"/>
            <w:tcBorders>
              <w:top w:val="single" w:sz="12" w:space="0" w:color="auto"/>
              <w:bottom w:val="single" w:sz="4" w:space="0" w:color="auto"/>
            </w:tcBorders>
            <w:vAlign w:val="center"/>
          </w:tcPr>
          <w:p w14:paraId="50F53C45" w14:textId="77777777" w:rsidR="003F635D" w:rsidRDefault="00C14C2E">
            <w:pPr>
              <w:jc w:val="center"/>
              <w:rPr>
                <w:rFonts w:ascii="黑体" w:eastAsia="黑体" w:hAnsi="黑体"/>
                <w:sz w:val="24"/>
                <w:szCs w:val="24"/>
              </w:rPr>
            </w:pPr>
            <w:r>
              <w:rPr>
                <w:rFonts w:ascii="黑体" w:eastAsia="黑体" w:hAnsi="黑体" w:hint="eastAsia"/>
                <w:sz w:val="24"/>
                <w:szCs w:val="24"/>
              </w:rPr>
              <w:t>修订章节</w:t>
            </w:r>
          </w:p>
        </w:tc>
        <w:tc>
          <w:tcPr>
            <w:tcW w:w="998" w:type="dxa"/>
            <w:tcBorders>
              <w:top w:val="single" w:sz="12" w:space="0" w:color="auto"/>
              <w:bottom w:val="single" w:sz="4" w:space="0" w:color="auto"/>
            </w:tcBorders>
            <w:vAlign w:val="center"/>
          </w:tcPr>
          <w:p w14:paraId="6B16067E" w14:textId="77777777" w:rsidR="003F635D" w:rsidRDefault="00C14C2E">
            <w:pPr>
              <w:jc w:val="center"/>
              <w:rPr>
                <w:rFonts w:ascii="黑体" w:eastAsia="黑体" w:hAnsi="黑体"/>
                <w:sz w:val="24"/>
                <w:szCs w:val="24"/>
              </w:rPr>
            </w:pPr>
            <w:r>
              <w:rPr>
                <w:rFonts w:ascii="黑体" w:eastAsia="黑体" w:hAnsi="黑体" w:hint="eastAsia"/>
                <w:sz w:val="24"/>
                <w:szCs w:val="24"/>
              </w:rPr>
              <w:t>页次</w:t>
            </w:r>
          </w:p>
        </w:tc>
        <w:tc>
          <w:tcPr>
            <w:tcW w:w="5516" w:type="dxa"/>
            <w:gridSpan w:val="4"/>
            <w:tcBorders>
              <w:top w:val="single" w:sz="12" w:space="0" w:color="auto"/>
              <w:bottom w:val="single" w:sz="4" w:space="0" w:color="auto"/>
            </w:tcBorders>
            <w:vAlign w:val="center"/>
          </w:tcPr>
          <w:p w14:paraId="47041166" w14:textId="77777777" w:rsidR="003F635D" w:rsidRDefault="00C14C2E">
            <w:pPr>
              <w:jc w:val="center"/>
              <w:rPr>
                <w:rFonts w:ascii="黑体" w:eastAsia="黑体" w:hAnsi="黑体"/>
                <w:sz w:val="24"/>
                <w:szCs w:val="24"/>
              </w:rPr>
            </w:pPr>
            <w:r>
              <w:rPr>
                <w:rFonts w:ascii="黑体" w:eastAsia="黑体" w:hAnsi="黑体" w:hint="eastAsia"/>
                <w:sz w:val="24"/>
                <w:szCs w:val="24"/>
              </w:rPr>
              <w:t>修订内容摘要</w:t>
            </w:r>
          </w:p>
        </w:tc>
      </w:tr>
      <w:tr w:rsidR="003F635D" w14:paraId="5EDD7CD7" w14:textId="77777777">
        <w:trPr>
          <w:trHeight w:val="454"/>
          <w:jc w:val="center"/>
        </w:trPr>
        <w:tc>
          <w:tcPr>
            <w:tcW w:w="1560" w:type="dxa"/>
            <w:tcBorders>
              <w:top w:val="single" w:sz="4" w:space="0" w:color="auto"/>
              <w:bottom w:val="dotted" w:sz="4" w:space="0" w:color="auto"/>
            </w:tcBorders>
            <w:vAlign w:val="center"/>
          </w:tcPr>
          <w:p w14:paraId="149645D4" w14:textId="77777777" w:rsidR="003F635D" w:rsidRDefault="003F635D">
            <w:pPr>
              <w:jc w:val="center"/>
              <w:rPr>
                <w:sz w:val="24"/>
                <w:szCs w:val="24"/>
              </w:rPr>
            </w:pPr>
          </w:p>
        </w:tc>
        <w:tc>
          <w:tcPr>
            <w:tcW w:w="1837" w:type="dxa"/>
            <w:tcBorders>
              <w:top w:val="single" w:sz="4" w:space="0" w:color="auto"/>
              <w:bottom w:val="dotted" w:sz="4" w:space="0" w:color="auto"/>
            </w:tcBorders>
            <w:vAlign w:val="center"/>
          </w:tcPr>
          <w:p w14:paraId="6401A31E" w14:textId="77777777" w:rsidR="003F635D" w:rsidRDefault="003F635D">
            <w:pPr>
              <w:jc w:val="center"/>
              <w:rPr>
                <w:sz w:val="24"/>
                <w:szCs w:val="24"/>
              </w:rPr>
            </w:pPr>
          </w:p>
        </w:tc>
        <w:tc>
          <w:tcPr>
            <w:tcW w:w="998" w:type="dxa"/>
            <w:tcBorders>
              <w:top w:val="single" w:sz="4" w:space="0" w:color="auto"/>
              <w:bottom w:val="dotted" w:sz="4" w:space="0" w:color="auto"/>
            </w:tcBorders>
            <w:vAlign w:val="center"/>
          </w:tcPr>
          <w:p w14:paraId="2DDBA338" w14:textId="77777777" w:rsidR="003F635D" w:rsidRDefault="003F635D">
            <w:pPr>
              <w:jc w:val="center"/>
              <w:rPr>
                <w:sz w:val="24"/>
                <w:szCs w:val="24"/>
              </w:rPr>
            </w:pPr>
          </w:p>
        </w:tc>
        <w:tc>
          <w:tcPr>
            <w:tcW w:w="5516" w:type="dxa"/>
            <w:gridSpan w:val="4"/>
            <w:tcBorders>
              <w:top w:val="single" w:sz="4" w:space="0" w:color="auto"/>
              <w:bottom w:val="dotted" w:sz="4" w:space="0" w:color="auto"/>
            </w:tcBorders>
            <w:vAlign w:val="center"/>
          </w:tcPr>
          <w:p w14:paraId="5E1175B5" w14:textId="77777777" w:rsidR="003F635D" w:rsidRDefault="003F635D">
            <w:pPr>
              <w:jc w:val="center"/>
              <w:rPr>
                <w:sz w:val="24"/>
                <w:szCs w:val="24"/>
              </w:rPr>
            </w:pPr>
          </w:p>
        </w:tc>
      </w:tr>
      <w:tr w:rsidR="003F635D" w14:paraId="2C0054CF" w14:textId="77777777" w:rsidTr="003D69EE">
        <w:trPr>
          <w:trHeight w:val="454"/>
          <w:jc w:val="center"/>
        </w:trPr>
        <w:tc>
          <w:tcPr>
            <w:tcW w:w="1560" w:type="dxa"/>
            <w:tcBorders>
              <w:top w:val="dotted" w:sz="4" w:space="0" w:color="auto"/>
              <w:bottom w:val="dotted" w:sz="4" w:space="0" w:color="auto"/>
            </w:tcBorders>
            <w:vAlign w:val="center"/>
          </w:tcPr>
          <w:p w14:paraId="720B2702"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30E46EF0"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4680C6BA"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5554A9BB" w14:textId="77777777" w:rsidR="003F635D" w:rsidRDefault="003F635D">
            <w:pPr>
              <w:jc w:val="center"/>
              <w:rPr>
                <w:sz w:val="24"/>
                <w:szCs w:val="24"/>
              </w:rPr>
            </w:pPr>
          </w:p>
        </w:tc>
      </w:tr>
      <w:tr w:rsidR="003F635D" w14:paraId="5632B607" w14:textId="77777777" w:rsidTr="003D69EE">
        <w:trPr>
          <w:trHeight w:val="454"/>
          <w:jc w:val="center"/>
        </w:trPr>
        <w:tc>
          <w:tcPr>
            <w:tcW w:w="1560" w:type="dxa"/>
            <w:tcBorders>
              <w:top w:val="dotted" w:sz="4" w:space="0" w:color="auto"/>
              <w:bottom w:val="dotted" w:sz="4" w:space="0" w:color="auto"/>
            </w:tcBorders>
            <w:vAlign w:val="center"/>
          </w:tcPr>
          <w:p w14:paraId="23C255EE"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71673EEF"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20E64EDD"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3E6C2776" w14:textId="77777777" w:rsidR="003F635D" w:rsidRDefault="003F635D">
            <w:pPr>
              <w:jc w:val="center"/>
              <w:rPr>
                <w:sz w:val="24"/>
                <w:szCs w:val="24"/>
              </w:rPr>
            </w:pPr>
          </w:p>
        </w:tc>
      </w:tr>
      <w:tr w:rsidR="003F635D" w14:paraId="44AD59AC" w14:textId="77777777" w:rsidTr="003D69EE">
        <w:trPr>
          <w:trHeight w:val="454"/>
          <w:jc w:val="center"/>
        </w:trPr>
        <w:tc>
          <w:tcPr>
            <w:tcW w:w="1560" w:type="dxa"/>
            <w:tcBorders>
              <w:top w:val="dotted" w:sz="4" w:space="0" w:color="auto"/>
              <w:bottom w:val="dotted" w:sz="4" w:space="0" w:color="auto"/>
            </w:tcBorders>
            <w:vAlign w:val="center"/>
          </w:tcPr>
          <w:p w14:paraId="727E146A"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69E21998"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21FCDC6C"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7CA0ECE7" w14:textId="77777777" w:rsidR="003F635D" w:rsidRDefault="003F635D">
            <w:pPr>
              <w:jc w:val="center"/>
              <w:rPr>
                <w:sz w:val="24"/>
                <w:szCs w:val="24"/>
              </w:rPr>
            </w:pPr>
          </w:p>
        </w:tc>
      </w:tr>
      <w:tr w:rsidR="003F635D" w14:paraId="34574D82" w14:textId="77777777">
        <w:trPr>
          <w:trHeight w:val="454"/>
          <w:jc w:val="center"/>
        </w:trPr>
        <w:tc>
          <w:tcPr>
            <w:tcW w:w="1560" w:type="dxa"/>
            <w:tcBorders>
              <w:top w:val="dotted" w:sz="4" w:space="0" w:color="auto"/>
              <w:bottom w:val="dotted" w:sz="4" w:space="0" w:color="auto"/>
            </w:tcBorders>
            <w:vAlign w:val="center"/>
          </w:tcPr>
          <w:p w14:paraId="4955E9C9"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7FF696BD"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3201BEE1"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08049F13" w14:textId="77777777" w:rsidR="003F635D" w:rsidRDefault="003F635D">
            <w:pPr>
              <w:jc w:val="center"/>
              <w:rPr>
                <w:sz w:val="24"/>
                <w:szCs w:val="24"/>
              </w:rPr>
            </w:pPr>
          </w:p>
        </w:tc>
      </w:tr>
      <w:tr w:rsidR="003F635D" w14:paraId="736D2524" w14:textId="77777777">
        <w:trPr>
          <w:trHeight w:val="454"/>
          <w:jc w:val="center"/>
        </w:trPr>
        <w:tc>
          <w:tcPr>
            <w:tcW w:w="1560" w:type="dxa"/>
            <w:tcBorders>
              <w:top w:val="dotted" w:sz="4" w:space="0" w:color="auto"/>
              <w:bottom w:val="dotted" w:sz="4" w:space="0" w:color="auto"/>
            </w:tcBorders>
            <w:vAlign w:val="center"/>
          </w:tcPr>
          <w:p w14:paraId="14453125"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3D7B25C5"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3864BB6D"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0B771BAB" w14:textId="77777777" w:rsidR="003F635D" w:rsidRDefault="003F635D">
            <w:pPr>
              <w:jc w:val="center"/>
              <w:rPr>
                <w:sz w:val="24"/>
                <w:szCs w:val="24"/>
              </w:rPr>
            </w:pPr>
          </w:p>
        </w:tc>
      </w:tr>
      <w:tr w:rsidR="003F635D" w14:paraId="5965FB48" w14:textId="77777777">
        <w:trPr>
          <w:trHeight w:val="454"/>
          <w:jc w:val="center"/>
        </w:trPr>
        <w:tc>
          <w:tcPr>
            <w:tcW w:w="1560" w:type="dxa"/>
            <w:tcBorders>
              <w:top w:val="dotted" w:sz="4" w:space="0" w:color="auto"/>
              <w:bottom w:val="dotted" w:sz="4" w:space="0" w:color="auto"/>
            </w:tcBorders>
            <w:vAlign w:val="center"/>
          </w:tcPr>
          <w:p w14:paraId="3D36D4DB"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7B90BC48"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7A94177B"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1E55B74E" w14:textId="77777777" w:rsidR="003F635D" w:rsidRDefault="003F635D">
            <w:pPr>
              <w:jc w:val="center"/>
              <w:rPr>
                <w:sz w:val="24"/>
                <w:szCs w:val="24"/>
              </w:rPr>
            </w:pPr>
          </w:p>
        </w:tc>
      </w:tr>
      <w:tr w:rsidR="003F635D" w14:paraId="29774C17" w14:textId="77777777">
        <w:trPr>
          <w:trHeight w:val="454"/>
          <w:jc w:val="center"/>
        </w:trPr>
        <w:tc>
          <w:tcPr>
            <w:tcW w:w="1560" w:type="dxa"/>
            <w:tcBorders>
              <w:top w:val="dotted" w:sz="4" w:space="0" w:color="auto"/>
              <w:bottom w:val="dotted" w:sz="4" w:space="0" w:color="auto"/>
            </w:tcBorders>
            <w:vAlign w:val="center"/>
          </w:tcPr>
          <w:p w14:paraId="3865F217" w14:textId="77777777" w:rsidR="003F635D" w:rsidRDefault="003F635D">
            <w:pPr>
              <w:jc w:val="center"/>
              <w:rPr>
                <w:sz w:val="24"/>
                <w:szCs w:val="24"/>
              </w:rPr>
            </w:pPr>
          </w:p>
        </w:tc>
        <w:tc>
          <w:tcPr>
            <w:tcW w:w="1837" w:type="dxa"/>
            <w:tcBorders>
              <w:top w:val="dotted" w:sz="4" w:space="0" w:color="auto"/>
              <w:bottom w:val="dotted" w:sz="4" w:space="0" w:color="auto"/>
            </w:tcBorders>
            <w:vAlign w:val="center"/>
          </w:tcPr>
          <w:p w14:paraId="3A053CA4" w14:textId="77777777" w:rsidR="003F635D" w:rsidRDefault="003F635D">
            <w:pPr>
              <w:jc w:val="center"/>
              <w:rPr>
                <w:sz w:val="24"/>
                <w:szCs w:val="24"/>
              </w:rPr>
            </w:pPr>
          </w:p>
        </w:tc>
        <w:tc>
          <w:tcPr>
            <w:tcW w:w="998" w:type="dxa"/>
            <w:tcBorders>
              <w:top w:val="dotted" w:sz="4" w:space="0" w:color="auto"/>
              <w:bottom w:val="dotted" w:sz="4" w:space="0" w:color="auto"/>
            </w:tcBorders>
            <w:vAlign w:val="center"/>
          </w:tcPr>
          <w:p w14:paraId="75F422B6" w14:textId="77777777"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14:paraId="31E496BB" w14:textId="77777777" w:rsidR="003F635D" w:rsidRDefault="003F635D">
            <w:pPr>
              <w:jc w:val="center"/>
              <w:rPr>
                <w:sz w:val="24"/>
                <w:szCs w:val="24"/>
              </w:rPr>
            </w:pPr>
          </w:p>
        </w:tc>
      </w:tr>
      <w:tr w:rsidR="003F635D" w14:paraId="2E097F77" w14:textId="77777777">
        <w:trPr>
          <w:trHeight w:val="454"/>
          <w:jc w:val="center"/>
        </w:trPr>
        <w:tc>
          <w:tcPr>
            <w:tcW w:w="1560" w:type="dxa"/>
            <w:tcBorders>
              <w:top w:val="dotted" w:sz="4" w:space="0" w:color="auto"/>
              <w:bottom w:val="double" w:sz="4" w:space="0" w:color="auto"/>
            </w:tcBorders>
            <w:vAlign w:val="center"/>
          </w:tcPr>
          <w:p w14:paraId="60AEE51F" w14:textId="77777777" w:rsidR="003F635D" w:rsidRDefault="003F635D">
            <w:pPr>
              <w:jc w:val="center"/>
              <w:rPr>
                <w:sz w:val="24"/>
                <w:szCs w:val="24"/>
              </w:rPr>
            </w:pPr>
          </w:p>
        </w:tc>
        <w:tc>
          <w:tcPr>
            <w:tcW w:w="1837" w:type="dxa"/>
            <w:tcBorders>
              <w:top w:val="dotted" w:sz="4" w:space="0" w:color="auto"/>
              <w:bottom w:val="double" w:sz="4" w:space="0" w:color="auto"/>
            </w:tcBorders>
            <w:vAlign w:val="center"/>
          </w:tcPr>
          <w:p w14:paraId="3098BD24" w14:textId="77777777" w:rsidR="003F635D" w:rsidRDefault="003F635D">
            <w:pPr>
              <w:jc w:val="center"/>
              <w:rPr>
                <w:sz w:val="24"/>
                <w:szCs w:val="24"/>
              </w:rPr>
            </w:pPr>
          </w:p>
        </w:tc>
        <w:tc>
          <w:tcPr>
            <w:tcW w:w="998" w:type="dxa"/>
            <w:tcBorders>
              <w:top w:val="dotted" w:sz="4" w:space="0" w:color="auto"/>
              <w:bottom w:val="double" w:sz="4" w:space="0" w:color="auto"/>
            </w:tcBorders>
            <w:vAlign w:val="center"/>
          </w:tcPr>
          <w:p w14:paraId="6E9CD09D" w14:textId="77777777" w:rsidR="003F635D" w:rsidRDefault="003F635D">
            <w:pPr>
              <w:jc w:val="center"/>
              <w:rPr>
                <w:sz w:val="24"/>
                <w:szCs w:val="24"/>
              </w:rPr>
            </w:pPr>
          </w:p>
        </w:tc>
        <w:tc>
          <w:tcPr>
            <w:tcW w:w="5516" w:type="dxa"/>
            <w:gridSpan w:val="4"/>
            <w:tcBorders>
              <w:top w:val="dotted" w:sz="4" w:space="0" w:color="auto"/>
              <w:bottom w:val="double" w:sz="4" w:space="0" w:color="auto"/>
            </w:tcBorders>
            <w:vAlign w:val="center"/>
          </w:tcPr>
          <w:p w14:paraId="10FBFC44" w14:textId="77777777" w:rsidR="003F635D" w:rsidRDefault="003F635D">
            <w:pPr>
              <w:jc w:val="center"/>
              <w:rPr>
                <w:sz w:val="24"/>
                <w:szCs w:val="24"/>
              </w:rPr>
            </w:pPr>
          </w:p>
        </w:tc>
      </w:tr>
      <w:tr w:rsidR="003F635D" w14:paraId="4FD25F7E" w14:textId="77777777">
        <w:trPr>
          <w:trHeight w:val="652"/>
          <w:jc w:val="center"/>
        </w:trPr>
        <w:tc>
          <w:tcPr>
            <w:tcW w:w="1560" w:type="dxa"/>
            <w:tcBorders>
              <w:top w:val="double" w:sz="4" w:space="0" w:color="auto"/>
              <w:bottom w:val="single" w:sz="4" w:space="0" w:color="auto"/>
            </w:tcBorders>
            <w:vAlign w:val="center"/>
          </w:tcPr>
          <w:p w14:paraId="3D6BCC00" w14:textId="77777777" w:rsidR="003F635D" w:rsidRDefault="00C14C2E">
            <w:pPr>
              <w:jc w:val="center"/>
              <w:rPr>
                <w:sz w:val="24"/>
                <w:szCs w:val="24"/>
              </w:rPr>
            </w:pPr>
            <w:r>
              <w:rPr>
                <w:rFonts w:hint="eastAsia"/>
                <w:sz w:val="24"/>
                <w:szCs w:val="24"/>
              </w:rPr>
              <w:t>编制部门</w:t>
            </w:r>
          </w:p>
        </w:tc>
        <w:tc>
          <w:tcPr>
            <w:tcW w:w="2835" w:type="dxa"/>
            <w:gridSpan w:val="2"/>
            <w:tcBorders>
              <w:top w:val="double" w:sz="4" w:space="0" w:color="auto"/>
              <w:bottom w:val="single" w:sz="4" w:space="0" w:color="auto"/>
            </w:tcBorders>
            <w:vAlign w:val="center"/>
          </w:tcPr>
          <w:p w14:paraId="6B7DF8AF" w14:textId="77777777" w:rsidR="003F635D" w:rsidRDefault="002F20FD">
            <w:pPr>
              <w:jc w:val="center"/>
              <w:rPr>
                <w:sz w:val="24"/>
                <w:szCs w:val="24"/>
              </w:rPr>
            </w:pPr>
            <w:r>
              <w:rPr>
                <w:rFonts w:asciiTheme="minorEastAsia" w:hAnsiTheme="minorEastAsia" w:hint="eastAsia"/>
                <w:sz w:val="24"/>
                <w:szCs w:val="24"/>
              </w:rPr>
              <w:t>国际设计学院</w:t>
            </w:r>
          </w:p>
        </w:tc>
        <w:tc>
          <w:tcPr>
            <w:tcW w:w="1134" w:type="dxa"/>
            <w:tcBorders>
              <w:top w:val="double" w:sz="4" w:space="0" w:color="auto"/>
              <w:bottom w:val="single" w:sz="4" w:space="0" w:color="auto"/>
            </w:tcBorders>
            <w:vAlign w:val="center"/>
          </w:tcPr>
          <w:p w14:paraId="5ABA45DD" w14:textId="77777777" w:rsidR="003F635D" w:rsidRDefault="00C14C2E">
            <w:pPr>
              <w:jc w:val="center"/>
              <w:rPr>
                <w:sz w:val="24"/>
                <w:szCs w:val="24"/>
              </w:rPr>
            </w:pPr>
            <w:r>
              <w:rPr>
                <w:rFonts w:hint="eastAsia"/>
                <w:sz w:val="24"/>
                <w:szCs w:val="24"/>
              </w:rPr>
              <w:t>编制</w:t>
            </w:r>
          </w:p>
        </w:tc>
        <w:tc>
          <w:tcPr>
            <w:tcW w:w="1559" w:type="dxa"/>
            <w:tcBorders>
              <w:top w:val="double" w:sz="4" w:space="0" w:color="auto"/>
              <w:bottom w:val="single" w:sz="4" w:space="0" w:color="auto"/>
            </w:tcBorders>
            <w:vAlign w:val="center"/>
          </w:tcPr>
          <w:p w14:paraId="37170587" w14:textId="77777777" w:rsidR="003F635D" w:rsidRDefault="002F20FD">
            <w:pPr>
              <w:jc w:val="center"/>
              <w:rPr>
                <w:sz w:val="24"/>
                <w:szCs w:val="24"/>
              </w:rPr>
            </w:pPr>
            <w:r>
              <w:rPr>
                <w:rFonts w:asciiTheme="minorEastAsia" w:hAnsiTheme="minorEastAsia" w:hint="eastAsia"/>
                <w:sz w:val="24"/>
                <w:szCs w:val="24"/>
              </w:rPr>
              <w:t>刘侠</w:t>
            </w:r>
          </w:p>
        </w:tc>
        <w:tc>
          <w:tcPr>
            <w:tcW w:w="1171" w:type="dxa"/>
            <w:tcBorders>
              <w:top w:val="double" w:sz="4" w:space="0" w:color="auto"/>
              <w:bottom w:val="single" w:sz="4" w:space="0" w:color="auto"/>
            </w:tcBorders>
            <w:vAlign w:val="center"/>
          </w:tcPr>
          <w:p w14:paraId="093BE882" w14:textId="77777777" w:rsidR="003F635D" w:rsidRDefault="00C14C2E">
            <w:pPr>
              <w:jc w:val="center"/>
              <w:rPr>
                <w:sz w:val="24"/>
                <w:szCs w:val="24"/>
              </w:rPr>
            </w:pPr>
            <w:r>
              <w:rPr>
                <w:rFonts w:hint="eastAsia"/>
                <w:sz w:val="24"/>
                <w:szCs w:val="24"/>
              </w:rPr>
              <w:t>审核</w:t>
            </w:r>
          </w:p>
        </w:tc>
        <w:tc>
          <w:tcPr>
            <w:tcW w:w="1652" w:type="dxa"/>
            <w:tcBorders>
              <w:top w:val="double" w:sz="4" w:space="0" w:color="auto"/>
              <w:bottom w:val="single" w:sz="4" w:space="0" w:color="auto"/>
            </w:tcBorders>
            <w:vAlign w:val="center"/>
          </w:tcPr>
          <w:p w14:paraId="5A537C3F" w14:textId="77777777" w:rsidR="003F635D" w:rsidRDefault="002F20FD">
            <w:pPr>
              <w:jc w:val="center"/>
              <w:rPr>
                <w:sz w:val="24"/>
                <w:szCs w:val="24"/>
              </w:rPr>
            </w:pPr>
            <w:r>
              <w:rPr>
                <w:rFonts w:asciiTheme="minorEastAsia" w:hAnsiTheme="minorEastAsia" w:hint="eastAsia"/>
                <w:sz w:val="24"/>
                <w:szCs w:val="24"/>
              </w:rPr>
              <w:t>金亨锡/金晓磊</w:t>
            </w:r>
          </w:p>
        </w:tc>
      </w:tr>
      <w:tr w:rsidR="003F635D" w14:paraId="7DEF6B40" w14:textId="77777777">
        <w:trPr>
          <w:trHeight w:val="652"/>
          <w:jc w:val="center"/>
        </w:trPr>
        <w:tc>
          <w:tcPr>
            <w:tcW w:w="1560" w:type="dxa"/>
            <w:tcBorders>
              <w:top w:val="single" w:sz="4" w:space="0" w:color="auto"/>
              <w:bottom w:val="double" w:sz="4" w:space="0" w:color="auto"/>
            </w:tcBorders>
            <w:vAlign w:val="center"/>
          </w:tcPr>
          <w:p w14:paraId="54A6401C" w14:textId="77777777" w:rsidR="003F635D" w:rsidRDefault="00C14C2E">
            <w:pPr>
              <w:jc w:val="center"/>
              <w:rPr>
                <w:sz w:val="24"/>
                <w:szCs w:val="24"/>
              </w:rPr>
            </w:pPr>
            <w:r>
              <w:rPr>
                <w:rFonts w:hint="eastAsia"/>
                <w:sz w:val="24"/>
                <w:szCs w:val="24"/>
              </w:rPr>
              <w:t>规划质量办</w:t>
            </w:r>
          </w:p>
        </w:tc>
        <w:tc>
          <w:tcPr>
            <w:tcW w:w="2835" w:type="dxa"/>
            <w:gridSpan w:val="2"/>
            <w:tcBorders>
              <w:top w:val="single" w:sz="4" w:space="0" w:color="auto"/>
              <w:bottom w:val="double" w:sz="4" w:space="0" w:color="auto"/>
            </w:tcBorders>
            <w:vAlign w:val="center"/>
          </w:tcPr>
          <w:p w14:paraId="08F65C20" w14:textId="77777777" w:rsidR="003F635D" w:rsidRDefault="003F635D">
            <w:pPr>
              <w:jc w:val="center"/>
              <w:rPr>
                <w:rFonts w:asciiTheme="minorEastAsia" w:hAnsiTheme="minorEastAsia"/>
                <w:sz w:val="24"/>
                <w:szCs w:val="24"/>
              </w:rPr>
            </w:pPr>
          </w:p>
        </w:tc>
        <w:tc>
          <w:tcPr>
            <w:tcW w:w="2693" w:type="dxa"/>
            <w:gridSpan w:val="2"/>
            <w:tcBorders>
              <w:top w:val="single" w:sz="4" w:space="0" w:color="auto"/>
              <w:bottom w:val="double" w:sz="4" w:space="0" w:color="auto"/>
            </w:tcBorders>
            <w:vAlign w:val="center"/>
          </w:tcPr>
          <w:p w14:paraId="6E38E4F4" w14:textId="77777777" w:rsidR="003F635D" w:rsidRDefault="00C14C2E">
            <w:pPr>
              <w:jc w:val="center"/>
              <w:rPr>
                <w:sz w:val="24"/>
                <w:szCs w:val="24"/>
              </w:rPr>
            </w:pPr>
            <w:r>
              <w:rPr>
                <w:rFonts w:hint="eastAsia"/>
                <w:sz w:val="24"/>
                <w:szCs w:val="24"/>
              </w:rPr>
              <w:t>首席质量官</w:t>
            </w:r>
          </w:p>
        </w:tc>
        <w:tc>
          <w:tcPr>
            <w:tcW w:w="2823" w:type="dxa"/>
            <w:gridSpan w:val="2"/>
            <w:tcBorders>
              <w:top w:val="single" w:sz="4" w:space="0" w:color="auto"/>
              <w:bottom w:val="double" w:sz="4" w:space="0" w:color="auto"/>
            </w:tcBorders>
            <w:vAlign w:val="center"/>
          </w:tcPr>
          <w:p w14:paraId="17B460BA" w14:textId="77777777" w:rsidR="003F635D" w:rsidRDefault="003F635D">
            <w:pPr>
              <w:jc w:val="center"/>
              <w:rPr>
                <w:rFonts w:asciiTheme="minorEastAsia" w:hAnsiTheme="minorEastAsia"/>
                <w:sz w:val="24"/>
                <w:szCs w:val="24"/>
              </w:rPr>
            </w:pPr>
          </w:p>
        </w:tc>
      </w:tr>
    </w:tbl>
    <w:p w14:paraId="64F2727B" w14:textId="77777777" w:rsidR="003F635D" w:rsidRDefault="003F635D"/>
    <w:tbl>
      <w:tblPr>
        <w:tblStyle w:val="a7"/>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51"/>
        <w:gridCol w:w="1652"/>
        <w:gridCol w:w="1652"/>
        <w:gridCol w:w="1652"/>
        <w:gridCol w:w="1652"/>
        <w:gridCol w:w="1652"/>
      </w:tblGrid>
      <w:tr w:rsidR="003F635D" w14:paraId="69A5057C" w14:textId="77777777">
        <w:trPr>
          <w:trHeight w:val="454"/>
          <w:jc w:val="center"/>
        </w:trPr>
        <w:tc>
          <w:tcPr>
            <w:tcW w:w="9911" w:type="dxa"/>
            <w:gridSpan w:val="6"/>
            <w:tcBorders>
              <w:top w:val="nil"/>
              <w:bottom w:val="single" w:sz="4" w:space="0" w:color="auto"/>
            </w:tcBorders>
            <w:vAlign w:val="center"/>
          </w:tcPr>
          <w:p w14:paraId="441EB8D1" w14:textId="77777777" w:rsidR="003F635D" w:rsidRDefault="00C14C2E">
            <w:pPr>
              <w:ind w:firstLineChars="100" w:firstLine="240"/>
              <w:jc w:val="left"/>
              <w:rPr>
                <w:rFonts w:ascii="黑体" w:eastAsia="黑体" w:hAnsi="黑体"/>
                <w:sz w:val="24"/>
              </w:rPr>
            </w:pPr>
            <w:r>
              <w:rPr>
                <w:rFonts w:ascii="黑体" w:eastAsia="黑体" w:hAnsi="黑体" w:hint="eastAsia"/>
                <w:sz w:val="24"/>
              </w:rPr>
              <w:t>发 放 范 围</w:t>
            </w:r>
          </w:p>
        </w:tc>
      </w:tr>
      <w:tr w:rsidR="003F635D" w14:paraId="750B81B6" w14:textId="77777777">
        <w:trPr>
          <w:trHeight w:val="454"/>
          <w:jc w:val="center"/>
        </w:trPr>
        <w:tc>
          <w:tcPr>
            <w:tcW w:w="1651" w:type="dxa"/>
            <w:tcBorders>
              <w:top w:val="single" w:sz="12" w:space="0" w:color="auto"/>
              <w:bottom w:val="single" w:sz="4" w:space="0" w:color="auto"/>
              <w:right w:val="dotted" w:sz="4" w:space="0" w:color="auto"/>
            </w:tcBorders>
            <w:vAlign w:val="center"/>
          </w:tcPr>
          <w:p w14:paraId="7AD064E6" w14:textId="77777777" w:rsidR="003F635D" w:rsidRDefault="00C14C2E">
            <w:pPr>
              <w:jc w:val="distribute"/>
            </w:pPr>
            <w:r>
              <w:rPr>
                <w:rFonts w:hint="eastAsia"/>
              </w:rPr>
              <w:t>学校办公室</w:t>
            </w:r>
          </w:p>
        </w:tc>
        <w:tc>
          <w:tcPr>
            <w:tcW w:w="1652" w:type="dxa"/>
            <w:tcBorders>
              <w:top w:val="single" w:sz="12" w:space="0" w:color="auto"/>
              <w:left w:val="dotted" w:sz="4" w:space="0" w:color="auto"/>
              <w:bottom w:val="single" w:sz="4" w:space="0" w:color="auto"/>
            </w:tcBorders>
            <w:vAlign w:val="center"/>
          </w:tcPr>
          <w:p w14:paraId="27BBB940" w14:textId="77777777" w:rsidR="003F635D" w:rsidRDefault="003F635D">
            <w:pPr>
              <w:jc w:val="distribute"/>
            </w:pPr>
          </w:p>
        </w:tc>
        <w:tc>
          <w:tcPr>
            <w:tcW w:w="1652" w:type="dxa"/>
            <w:tcBorders>
              <w:top w:val="single" w:sz="12" w:space="0" w:color="auto"/>
              <w:bottom w:val="single" w:sz="4" w:space="0" w:color="auto"/>
              <w:right w:val="dotted" w:sz="4" w:space="0" w:color="auto"/>
            </w:tcBorders>
            <w:vAlign w:val="center"/>
          </w:tcPr>
          <w:p w14:paraId="67BEA317" w14:textId="77777777" w:rsidR="003F635D" w:rsidRDefault="00C14C2E">
            <w:pPr>
              <w:jc w:val="distribute"/>
            </w:pPr>
            <w:r>
              <w:rPr>
                <w:rFonts w:hint="eastAsia"/>
              </w:rPr>
              <w:t>人事组织处</w:t>
            </w:r>
          </w:p>
        </w:tc>
        <w:tc>
          <w:tcPr>
            <w:tcW w:w="1652" w:type="dxa"/>
            <w:tcBorders>
              <w:top w:val="single" w:sz="12" w:space="0" w:color="auto"/>
              <w:left w:val="dotted" w:sz="4" w:space="0" w:color="auto"/>
              <w:bottom w:val="single" w:sz="4" w:space="0" w:color="auto"/>
            </w:tcBorders>
            <w:vAlign w:val="center"/>
          </w:tcPr>
          <w:p w14:paraId="17839734" w14:textId="77777777" w:rsidR="003F635D" w:rsidRDefault="003F635D">
            <w:pPr>
              <w:jc w:val="distribute"/>
            </w:pPr>
          </w:p>
        </w:tc>
        <w:tc>
          <w:tcPr>
            <w:tcW w:w="1652" w:type="dxa"/>
            <w:tcBorders>
              <w:top w:val="single" w:sz="12" w:space="0" w:color="auto"/>
              <w:bottom w:val="single" w:sz="4" w:space="0" w:color="auto"/>
              <w:right w:val="dotted" w:sz="4" w:space="0" w:color="auto"/>
            </w:tcBorders>
            <w:vAlign w:val="center"/>
          </w:tcPr>
          <w:p w14:paraId="2E4C644F" w14:textId="77777777" w:rsidR="003F635D" w:rsidRDefault="00C14C2E">
            <w:pPr>
              <w:jc w:val="distribute"/>
            </w:pPr>
            <w:r>
              <w:rPr>
                <w:rFonts w:hint="eastAsia"/>
              </w:rPr>
              <w:t>教务处</w:t>
            </w:r>
          </w:p>
        </w:tc>
        <w:tc>
          <w:tcPr>
            <w:tcW w:w="1652" w:type="dxa"/>
            <w:tcBorders>
              <w:top w:val="single" w:sz="12" w:space="0" w:color="auto"/>
              <w:left w:val="dotted" w:sz="4" w:space="0" w:color="auto"/>
              <w:bottom w:val="single" w:sz="4" w:space="0" w:color="auto"/>
            </w:tcBorders>
            <w:vAlign w:val="center"/>
          </w:tcPr>
          <w:p w14:paraId="43B0E9F0" w14:textId="77777777" w:rsidR="003F635D" w:rsidRDefault="003F635D">
            <w:pPr>
              <w:jc w:val="distribute"/>
            </w:pPr>
          </w:p>
        </w:tc>
      </w:tr>
      <w:tr w:rsidR="003F635D" w14:paraId="6E26EACB" w14:textId="77777777">
        <w:trPr>
          <w:trHeight w:val="454"/>
          <w:jc w:val="center"/>
        </w:trPr>
        <w:tc>
          <w:tcPr>
            <w:tcW w:w="1651" w:type="dxa"/>
            <w:tcBorders>
              <w:top w:val="single" w:sz="4" w:space="0" w:color="auto"/>
              <w:bottom w:val="single" w:sz="4" w:space="0" w:color="auto"/>
              <w:right w:val="dotted" w:sz="4" w:space="0" w:color="auto"/>
            </w:tcBorders>
            <w:vAlign w:val="center"/>
          </w:tcPr>
          <w:p w14:paraId="557C280A" w14:textId="77777777" w:rsidR="003F635D" w:rsidRDefault="00C14C2E">
            <w:pPr>
              <w:jc w:val="distribute"/>
            </w:pPr>
            <w:r>
              <w:rPr>
                <w:rFonts w:hint="eastAsia"/>
              </w:rPr>
              <w:t>学生处</w:t>
            </w:r>
          </w:p>
        </w:tc>
        <w:tc>
          <w:tcPr>
            <w:tcW w:w="1652" w:type="dxa"/>
            <w:tcBorders>
              <w:top w:val="single" w:sz="4" w:space="0" w:color="auto"/>
              <w:left w:val="dotted" w:sz="4" w:space="0" w:color="auto"/>
              <w:bottom w:val="single" w:sz="4" w:space="0" w:color="auto"/>
            </w:tcBorders>
            <w:vAlign w:val="center"/>
          </w:tcPr>
          <w:p w14:paraId="1718EA77"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31E7A11C" w14:textId="77777777" w:rsidR="003F635D" w:rsidRDefault="00C14C2E">
            <w:pPr>
              <w:jc w:val="distribute"/>
            </w:pPr>
            <w:r>
              <w:rPr>
                <w:rFonts w:hint="eastAsia"/>
              </w:rPr>
              <w:t>科研处</w:t>
            </w:r>
          </w:p>
        </w:tc>
        <w:tc>
          <w:tcPr>
            <w:tcW w:w="1652" w:type="dxa"/>
            <w:tcBorders>
              <w:top w:val="single" w:sz="4" w:space="0" w:color="auto"/>
              <w:left w:val="dotted" w:sz="4" w:space="0" w:color="auto"/>
              <w:bottom w:val="single" w:sz="4" w:space="0" w:color="auto"/>
            </w:tcBorders>
            <w:vAlign w:val="center"/>
          </w:tcPr>
          <w:p w14:paraId="1E1C8CC2"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4850C34C" w14:textId="77777777" w:rsidR="003F635D" w:rsidRDefault="00C14C2E">
            <w:pPr>
              <w:jc w:val="distribute"/>
              <w:rPr>
                <w:w w:val="90"/>
              </w:rPr>
            </w:pPr>
            <w:r>
              <w:rPr>
                <w:rFonts w:hint="eastAsia"/>
                <w:w w:val="90"/>
              </w:rPr>
              <w:t>对外交流办公室</w:t>
            </w:r>
          </w:p>
        </w:tc>
        <w:tc>
          <w:tcPr>
            <w:tcW w:w="1652" w:type="dxa"/>
            <w:tcBorders>
              <w:top w:val="single" w:sz="4" w:space="0" w:color="auto"/>
              <w:left w:val="dotted" w:sz="4" w:space="0" w:color="auto"/>
              <w:bottom w:val="single" w:sz="4" w:space="0" w:color="auto"/>
            </w:tcBorders>
            <w:vAlign w:val="center"/>
          </w:tcPr>
          <w:p w14:paraId="5D6105C3" w14:textId="77777777" w:rsidR="003F635D" w:rsidRDefault="003F635D">
            <w:pPr>
              <w:jc w:val="distribute"/>
            </w:pPr>
          </w:p>
        </w:tc>
      </w:tr>
      <w:tr w:rsidR="003F635D" w14:paraId="3B9AFB48" w14:textId="77777777">
        <w:trPr>
          <w:trHeight w:val="454"/>
          <w:jc w:val="center"/>
        </w:trPr>
        <w:tc>
          <w:tcPr>
            <w:tcW w:w="1651" w:type="dxa"/>
            <w:tcBorders>
              <w:top w:val="single" w:sz="4" w:space="0" w:color="auto"/>
              <w:bottom w:val="single" w:sz="4" w:space="0" w:color="auto"/>
              <w:right w:val="dotted" w:sz="4" w:space="0" w:color="auto"/>
            </w:tcBorders>
            <w:vAlign w:val="center"/>
          </w:tcPr>
          <w:p w14:paraId="660A6F98" w14:textId="77777777" w:rsidR="003F635D" w:rsidRDefault="00C14C2E" w:rsidP="00593E36">
            <w:pPr>
              <w:jc w:val="distribute"/>
              <w:rPr>
                <w:w w:val="65"/>
              </w:rPr>
            </w:pPr>
            <w:r>
              <w:rPr>
                <w:rFonts w:hint="eastAsia"/>
                <w:w w:val="65"/>
              </w:rPr>
              <w:t>招生办公室</w:t>
            </w:r>
          </w:p>
        </w:tc>
        <w:tc>
          <w:tcPr>
            <w:tcW w:w="1652" w:type="dxa"/>
            <w:tcBorders>
              <w:top w:val="single" w:sz="4" w:space="0" w:color="auto"/>
              <w:left w:val="dotted" w:sz="4" w:space="0" w:color="auto"/>
              <w:bottom w:val="single" w:sz="4" w:space="0" w:color="auto"/>
            </w:tcBorders>
            <w:vAlign w:val="center"/>
          </w:tcPr>
          <w:p w14:paraId="3968122E"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688E4121" w14:textId="77777777" w:rsidR="003F635D" w:rsidRDefault="00C14C2E">
            <w:pPr>
              <w:jc w:val="distribute"/>
              <w:rPr>
                <w:w w:val="85"/>
              </w:rPr>
            </w:pPr>
            <w:r>
              <w:rPr>
                <w:rFonts w:hint="eastAsia"/>
                <w:w w:val="85"/>
              </w:rPr>
              <w:t>规划与质量办公室</w:t>
            </w:r>
          </w:p>
        </w:tc>
        <w:tc>
          <w:tcPr>
            <w:tcW w:w="1652" w:type="dxa"/>
            <w:tcBorders>
              <w:top w:val="single" w:sz="4" w:space="0" w:color="auto"/>
              <w:left w:val="dotted" w:sz="4" w:space="0" w:color="auto"/>
              <w:bottom w:val="single" w:sz="4" w:space="0" w:color="auto"/>
            </w:tcBorders>
            <w:vAlign w:val="center"/>
          </w:tcPr>
          <w:p w14:paraId="346587B3"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3613A968" w14:textId="77777777" w:rsidR="003F635D" w:rsidRDefault="00C14C2E" w:rsidP="004E3AC2">
            <w:pPr>
              <w:jc w:val="distribute"/>
            </w:pPr>
            <w:r>
              <w:rPr>
                <w:rFonts w:hint="eastAsia"/>
              </w:rPr>
              <w:t>财务处</w:t>
            </w:r>
          </w:p>
        </w:tc>
        <w:tc>
          <w:tcPr>
            <w:tcW w:w="1652" w:type="dxa"/>
            <w:tcBorders>
              <w:top w:val="single" w:sz="4" w:space="0" w:color="auto"/>
              <w:left w:val="dotted" w:sz="4" w:space="0" w:color="auto"/>
              <w:bottom w:val="single" w:sz="4" w:space="0" w:color="auto"/>
            </w:tcBorders>
            <w:vAlign w:val="center"/>
          </w:tcPr>
          <w:p w14:paraId="2B56CA48" w14:textId="77777777" w:rsidR="003F635D" w:rsidRDefault="003F635D">
            <w:pPr>
              <w:jc w:val="distribute"/>
            </w:pPr>
          </w:p>
        </w:tc>
      </w:tr>
      <w:tr w:rsidR="003F635D" w14:paraId="008C1487" w14:textId="77777777">
        <w:trPr>
          <w:trHeight w:val="454"/>
          <w:jc w:val="center"/>
        </w:trPr>
        <w:tc>
          <w:tcPr>
            <w:tcW w:w="1651" w:type="dxa"/>
            <w:tcBorders>
              <w:top w:val="single" w:sz="4" w:space="0" w:color="auto"/>
              <w:bottom w:val="single" w:sz="4" w:space="0" w:color="auto"/>
              <w:right w:val="dotted" w:sz="4" w:space="0" w:color="auto"/>
            </w:tcBorders>
            <w:vAlign w:val="center"/>
          </w:tcPr>
          <w:p w14:paraId="43A6CBCD" w14:textId="77777777" w:rsidR="003F635D" w:rsidRDefault="00C14C2E">
            <w:pPr>
              <w:jc w:val="distribute"/>
            </w:pPr>
            <w:r>
              <w:rPr>
                <w:rFonts w:hint="eastAsia"/>
              </w:rPr>
              <w:t>资产管理处</w:t>
            </w:r>
          </w:p>
        </w:tc>
        <w:tc>
          <w:tcPr>
            <w:tcW w:w="1652" w:type="dxa"/>
            <w:tcBorders>
              <w:top w:val="single" w:sz="4" w:space="0" w:color="auto"/>
              <w:left w:val="dotted" w:sz="4" w:space="0" w:color="auto"/>
              <w:bottom w:val="single" w:sz="4" w:space="0" w:color="auto"/>
            </w:tcBorders>
            <w:vAlign w:val="center"/>
          </w:tcPr>
          <w:p w14:paraId="70E55EB9"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2A6FC496" w14:textId="77777777" w:rsidR="003F635D" w:rsidRDefault="00C14C2E">
            <w:pPr>
              <w:jc w:val="distribute"/>
            </w:pPr>
            <w:r>
              <w:rPr>
                <w:rFonts w:hint="eastAsia"/>
              </w:rPr>
              <w:t>图书馆</w:t>
            </w:r>
          </w:p>
        </w:tc>
        <w:tc>
          <w:tcPr>
            <w:tcW w:w="1652" w:type="dxa"/>
            <w:tcBorders>
              <w:top w:val="single" w:sz="4" w:space="0" w:color="auto"/>
              <w:left w:val="dotted" w:sz="4" w:space="0" w:color="auto"/>
              <w:bottom w:val="single" w:sz="4" w:space="0" w:color="auto"/>
            </w:tcBorders>
            <w:vAlign w:val="center"/>
          </w:tcPr>
          <w:p w14:paraId="1CD57F31"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457D4654" w14:textId="77777777" w:rsidR="003F635D" w:rsidRDefault="00C14C2E">
            <w:pPr>
              <w:jc w:val="distribute"/>
            </w:pPr>
            <w:r>
              <w:rPr>
                <w:rFonts w:hint="eastAsia"/>
              </w:rPr>
              <w:t>校工会</w:t>
            </w:r>
          </w:p>
        </w:tc>
        <w:tc>
          <w:tcPr>
            <w:tcW w:w="1652" w:type="dxa"/>
            <w:tcBorders>
              <w:top w:val="single" w:sz="4" w:space="0" w:color="auto"/>
              <w:left w:val="dotted" w:sz="4" w:space="0" w:color="auto"/>
              <w:bottom w:val="single" w:sz="4" w:space="0" w:color="auto"/>
            </w:tcBorders>
            <w:vAlign w:val="center"/>
          </w:tcPr>
          <w:p w14:paraId="71FFE1F3" w14:textId="77777777" w:rsidR="003F635D" w:rsidRDefault="003F635D">
            <w:pPr>
              <w:jc w:val="distribute"/>
            </w:pPr>
          </w:p>
        </w:tc>
      </w:tr>
      <w:tr w:rsidR="003F635D" w14:paraId="2017E888" w14:textId="77777777">
        <w:trPr>
          <w:trHeight w:val="454"/>
          <w:jc w:val="center"/>
        </w:trPr>
        <w:tc>
          <w:tcPr>
            <w:tcW w:w="1651" w:type="dxa"/>
            <w:tcBorders>
              <w:top w:val="single" w:sz="4" w:space="0" w:color="auto"/>
              <w:bottom w:val="double" w:sz="4" w:space="0" w:color="auto"/>
              <w:right w:val="dotted" w:sz="4" w:space="0" w:color="auto"/>
            </w:tcBorders>
            <w:vAlign w:val="center"/>
          </w:tcPr>
          <w:p w14:paraId="18FC2C3A" w14:textId="77777777" w:rsidR="003F635D" w:rsidRDefault="00C14C2E">
            <w:pPr>
              <w:jc w:val="distribute"/>
            </w:pPr>
            <w:r>
              <w:rPr>
                <w:rFonts w:hint="eastAsia"/>
              </w:rPr>
              <w:t>继续教育学院</w:t>
            </w:r>
          </w:p>
        </w:tc>
        <w:tc>
          <w:tcPr>
            <w:tcW w:w="1652" w:type="dxa"/>
            <w:tcBorders>
              <w:top w:val="single" w:sz="4" w:space="0" w:color="auto"/>
              <w:left w:val="dotted" w:sz="4" w:space="0" w:color="auto"/>
              <w:bottom w:val="double" w:sz="4" w:space="0" w:color="auto"/>
            </w:tcBorders>
            <w:vAlign w:val="center"/>
          </w:tcPr>
          <w:p w14:paraId="1D3974DB" w14:textId="77777777" w:rsidR="003F635D" w:rsidRDefault="003F635D">
            <w:pPr>
              <w:jc w:val="distribute"/>
            </w:pPr>
          </w:p>
        </w:tc>
        <w:tc>
          <w:tcPr>
            <w:tcW w:w="1652" w:type="dxa"/>
            <w:tcBorders>
              <w:top w:val="single" w:sz="4" w:space="0" w:color="auto"/>
              <w:bottom w:val="double" w:sz="4" w:space="0" w:color="auto"/>
              <w:right w:val="dotted" w:sz="4" w:space="0" w:color="auto"/>
            </w:tcBorders>
            <w:vAlign w:val="center"/>
          </w:tcPr>
          <w:p w14:paraId="4044B4FC" w14:textId="77777777"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14:paraId="26E00B51" w14:textId="77777777" w:rsidR="003F635D" w:rsidRDefault="003F635D">
            <w:pPr>
              <w:jc w:val="distribute"/>
            </w:pPr>
          </w:p>
        </w:tc>
        <w:tc>
          <w:tcPr>
            <w:tcW w:w="1652" w:type="dxa"/>
            <w:tcBorders>
              <w:top w:val="single" w:sz="4" w:space="0" w:color="auto"/>
              <w:bottom w:val="double" w:sz="4" w:space="0" w:color="auto"/>
              <w:right w:val="dotted" w:sz="4" w:space="0" w:color="auto"/>
            </w:tcBorders>
            <w:vAlign w:val="center"/>
          </w:tcPr>
          <w:p w14:paraId="7C1EE376" w14:textId="77777777"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14:paraId="4809192F" w14:textId="77777777" w:rsidR="003F635D" w:rsidRDefault="003F635D">
            <w:pPr>
              <w:jc w:val="distribute"/>
            </w:pPr>
          </w:p>
        </w:tc>
      </w:tr>
      <w:tr w:rsidR="003F635D" w14:paraId="4AD22D71" w14:textId="77777777">
        <w:trPr>
          <w:trHeight w:val="454"/>
          <w:jc w:val="center"/>
        </w:trPr>
        <w:tc>
          <w:tcPr>
            <w:tcW w:w="1651" w:type="dxa"/>
            <w:tcBorders>
              <w:top w:val="double" w:sz="4" w:space="0" w:color="auto"/>
              <w:bottom w:val="single" w:sz="4" w:space="0" w:color="auto"/>
              <w:right w:val="dotted" w:sz="4" w:space="0" w:color="auto"/>
            </w:tcBorders>
            <w:vAlign w:val="center"/>
          </w:tcPr>
          <w:p w14:paraId="504075AF" w14:textId="77777777" w:rsidR="003F635D" w:rsidRDefault="00C14C2E">
            <w:pPr>
              <w:jc w:val="distribute"/>
            </w:pPr>
            <w:r>
              <w:rPr>
                <w:rFonts w:hint="eastAsia"/>
              </w:rPr>
              <w:t>商学院</w:t>
            </w:r>
          </w:p>
        </w:tc>
        <w:tc>
          <w:tcPr>
            <w:tcW w:w="1652" w:type="dxa"/>
            <w:tcBorders>
              <w:top w:val="double" w:sz="4" w:space="0" w:color="auto"/>
              <w:left w:val="dotted" w:sz="4" w:space="0" w:color="auto"/>
              <w:bottom w:val="single" w:sz="4" w:space="0" w:color="auto"/>
            </w:tcBorders>
            <w:vAlign w:val="center"/>
          </w:tcPr>
          <w:p w14:paraId="53EF90F7" w14:textId="77777777" w:rsidR="003F635D" w:rsidRDefault="003F635D">
            <w:pPr>
              <w:jc w:val="distribute"/>
            </w:pPr>
          </w:p>
        </w:tc>
        <w:tc>
          <w:tcPr>
            <w:tcW w:w="1652" w:type="dxa"/>
            <w:tcBorders>
              <w:top w:val="double" w:sz="4" w:space="0" w:color="auto"/>
              <w:bottom w:val="single" w:sz="4" w:space="0" w:color="auto"/>
              <w:right w:val="dotted" w:sz="4" w:space="0" w:color="auto"/>
            </w:tcBorders>
            <w:vAlign w:val="center"/>
          </w:tcPr>
          <w:p w14:paraId="28993E21" w14:textId="77777777" w:rsidR="003F635D" w:rsidRDefault="00C14C2E">
            <w:pPr>
              <w:jc w:val="distribute"/>
            </w:pPr>
            <w:r>
              <w:rPr>
                <w:rFonts w:hint="eastAsia"/>
              </w:rPr>
              <w:t>机电学院</w:t>
            </w:r>
          </w:p>
        </w:tc>
        <w:tc>
          <w:tcPr>
            <w:tcW w:w="1652" w:type="dxa"/>
            <w:tcBorders>
              <w:top w:val="double" w:sz="4" w:space="0" w:color="auto"/>
              <w:left w:val="dotted" w:sz="4" w:space="0" w:color="auto"/>
              <w:bottom w:val="single" w:sz="4" w:space="0" w:color="auto"/>
            </w:tcBorders>
            <w:vAlign w:val="center"/>
          </w:tcPr>
          <w:p w14:paraId="19F14F22" w14:textId="77777777" w:rsidR="003F635D" w:rsidRDefault="003F635D">
            <w:pPr>
              <w:jc w:val="distribute"/>
            </w:pPr>
          </w:p>
        </w:tc>
        <w:tc>
          <w:tcPr>
            <w:tcW w:w="1652" w:type="dxa"/>
            <w:tcBorders>
              <w:top w:val="double" w:sz="4" w:space="0" w:color="auto"/>
              <w:bottom w:val="single" w:sz="4" w:space="0" w:color="auto"/>
              <w:right w:val="dotted" w:sz="4" w:space="0" w:color="auto"/>
            </w:tcBorders>
            <w:vAlign w:val="center"/>
          </w:tcPr>
          <w:p w14:paraId="59758858" w14:textId="77777777" w:rsidR="003F635D" w:rsidRDefault="00C14C2E">
            <w:pPr>
              <w:jc w:val="distribute"/>
            </w:pPr>
            <w:r>
              <w:rPr>
                <w:rFonts w:hint="eastAsia"/>
              </w:rPr>
              <w:t>新闻传播学院</w:t>
            </w:r>
          </w:p>
        </w:tc>
        <w:tc>
          <w:tcPr>
            <w:tcW w:w="1652" w:type="dxa"/>
            <w:tcBorders>
              <w:top w:val="double" w:sz="4" w:space="0" w:color="auto"/>
              <w:left w:val="dotted" w:sz="4" w:space="0" w:color="auto"/>
              <w:bottom w:val="single" w:sz="4" w:space="0" w:color="auto"/>
            </w:tcBorders>
            <w:vAlign w:val="center"/>
          </w:tcPr>
          <w:p w14:paraId="0CFC6C44" w14:textId="77777777" w:rsidR="003F635D" w:rsidRDefault="003F635D">
            <w:pPr>
              <w:jc w:val="distribute"/>
            </w:pPr>
          </w:p>
        </w:tc>
      </w:tr>
      <w:tr w:rsidR="003F635D" w14:paraId="19C01517" w14:textId="77777777">
        <w:trPr>
          <w:trHeight w:val="454"/>
          <w:jc w:val="center"/>
        </w:trPr>
        <w:tc>
          <w:tcPr>
            <w:tcW w:w="1651" w:type="dxa"/>
            <w:tcBorders>
              <w:top w:val="single" w:sz="4" w:space="0" w:color="auto"/>
              <w:bottom w:val="single" w:sz="4" w:space="0" w:color="auto"/>
              <w:right w:val="dotted" w:sz="4" w:space="0" w:color="auto"/>
            </w:tcBorders>
            <w:vAlign w:val="center"/>
          </w:tcPr>
          <w:p w14:paraId="7C261F7D" w14:textId="77777777" w:rsidR="003F635D" w:rsidRDefault="00C14C2E">
            <w:pPr>
              <w:jc w:val="distribute"/>
            </w:pPr>
            <w:r>
              <w:rPr>
                <w:rFonts w:hint="eastAsia"/>
              </w:rPr>
              <w:t>艺术设计学院</w:t>
            </w:r>
          </w:p>
        </w:tc>
        <w:tc>
          <w:tcPr>
            <w:tcW w:w="1652" w:type="dxa"/>
            <w:tcBorders>
              <w:top w:val="single" w:sz="4" w:space="0" w:color="auto"/>
              <w:left w:val="dotted" w:sz="4" w:space="0" w:color="auto"/>
              <w:bottom w:val="single" w:sz="4" w:space="0" w:color="auto"/>
            </w:tcBorders>
            <w:vAlign w:val="center"/>
          </w:tcPr>
          <w:p w14:paraId="5D92FDA3"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6B194089" w14:textId="77777777" w:rsidR="003F635D" w:rsidRDefault="00C14C2E">
            <w:pPr>
              <w:jc w:val="distribute"/>
            </w:pPr>
            <w:r>
              <w:rPr>
                <w:rFonts w:hint="eastAsia"/>
              </w:rPr>
              <w:t>信息技术学院</w:t>
            </w:r>
          </w:p>
        </w:tc>
        <w:tc>
          <w:tcPr>
            <w:tcW w:w="1652" w:type="dxa"/>
            <w:tcBorders>
              <w:top w:val="single" w:sz="4" w:space="0" w:color="auto"/>
              <w:left w:val="dotted" w:sz="4" w:space="0" w:color="auto"/>
              <w:bottom w:val="single" w:sz="4" w:space="0" w:color="auto"/>
            </w:tcBorders>
            <w:vAlign w:val="center"/>
          </w:tcPr>
          <w:p w14:paraId="42CDBE4E"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6A0A9DF6" w14:textId="77777777" w:rsidR="003F635D" w:rsidRDefault="00C14C2E">
            <w:pPr>
              <w:jc w:val="distribute"/>
            </w:pPr>
            <w:r>
              <w:rPr>
                <w:rFonts w:hint="eastAsia"/>
              </w:rPr>
              <w:t>外国语学院</w:t>
            </w:r>
          </w:p>
        </w:tc>
        <w:tc>
          <w:tcPr>
            <w:tcW w:w="1652" w:type="dxa"/>
            <w:tcBorders>
              <w:top w:val="single" w:sz="4" w:space="0" w:color="auto"/>
              <w:left w:val="dotted" w:sz="4" w:space="0" w:color="auto"/>
              <w:bottom w:val="single" w:sz="4" w:space="0" w:color="auto"/>
            </w:tcBorders>
            <w:vAlign w:val="center"/>
          </w:tcPr>
          <w:p w14:paraId="345AC839" w14:textId="77777777" w:rsidR="003F635D" w:rsidRDefault="003F635D">
            <w:pPr>
              <w:jc w:val="distribute"/>
            </w:pPr>
          </w:p>
        </w:tc>
      </w:tr>
      <w:tr w:rsidR="003F635D" w14:paraId="602C417E" w14:textId="77777777">
        <w:trPr>
          <w:trHeight w:val="454"/>
          <w:jc w:val="center"/>
        </w:trPr>
        <w:tc>
          <w:tcPr>
            <w:tcW w:w="1651" w:type="dxa"/>
            <w:tcBorders>
              <w:top w:val="single" w:sz="4" w:space="0" w:color="auto"/>
              <w:bottom w:val="single" w:sz="4" w:space="0" w:color="auto"/>
              <w:right w:val="dotted" w:sz="4" w:space="0" w:color="auto"/>
            </w:tcBorders>
            <w:vAlign w:val="center"/>
          </w:tcPr>
          <w:p w14:paraId="78F5D9C9" w14:textId="77777777" w:rsidR="003F635D" w:rsidRDefault="00C14C2E">
            <w:pPr>
              <w:jc w:val="distribute"/>
            </w:pPr>
            <w:r>
              <w:rPr>
                <w:rFonts w:hint="eastAsia"/>
              </w:rPr>
              <w:t>珠宝学院</w:t>
            </w:r>
          </w:p>
        </w:tc>
        <w:tc>
          <w:tcPr>
            <w:tcW w:w="1652" w:type="dxa"/>
            <w:tcBorders>
              <w:top w:val="single" w:sz="4" w:space="0" w:color="auto"/>
              <w:left w:val="dotted" w:sz="4" w:space="0" w:color="auto"/>
              <w:bottom w:val="single" w:sz="4" w:space="0" w:color="auto"/>
            </w:tcBorders>
            <w:vAlign w:val="center"/>
          </w:tcPr>
          <w:p w14:paraId="0AB0EA56"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401A9186" w14:textId="77777777" w:rsidR="003F635D" w:rsidRDefault="00C14C2E">
            <w:pPr>
              <w:jc w:val="distribute"/>
            </w:pPr>
            <w:r>
              <w:rPr>
                <w:rFonts w:hint="eastAsia"/>
              </w:rPr>
              <w:t>职业技术学院</w:t>
            </w:r>
          </w:p>
        </w:tc>
        <w:tc>
          <w:tcPr>
            <w:tcW w:w="1652" w:type="dxa"/>
            <w:tcBorders>
              <w:top w:val="single" w:sz="4" w:space="0" w:color="auto"/>
              <w:left w:val="dotted" w:sz="4" w:space="0" w:color="auto"/>
              <w:bottom w:val="single" w:sz="4" w:space="0" w:color="auto"/>
            </w:tcBorders>
            <w:vAlign w:val="center"/>
          </w:tcPr>
          <w:p w14:paraId="564DA8EE" w14:textId="77777777" w:rsidR="003F635D" w:rsidRDefault="003F635D">
            <w:pPr>
              <w:jc w:val="distribute"/>
            </w:pPr>
          </w:p>
        </w:tc>
        <w:tc>
          <w:tcPr>
            <w:tcW w:w="1652" w:type="dxa"/>
            <w:tcBorders>
              <w:top w:val="single" w:sz="4" w:space="0" w:color="auto"/>
              <w:bottom w:val="single" w:sz="4" w:space="0" w:color="auto"/>
              <w:right w:val="dotted" w:sz="4" w:space="0" w:color="auto"/>
            </w:tcBorders>
            <w:vAlign w:val="center"/>
          </w:tcPr>
          <w:p w14:paraId="7C5697D6" w14:textId="77777777" w:rsidR="003F635D" w:rsidRDefault="00C14C2E">
            <w:pPr>
              <w:jc w:val="distribute"/>
            </w:pPr>
            <w:r>
              <w:rPr>
                <w:rFonts w:hint="eastAsia"/>
                <w:w w:val="90"/>
              </w:rPr>
              <w:t>马克思主义学院</w:t>
            </w:r>
          </w:p>
        </w:tc>
        <w:tc>
          <w:tcPr>
            <w:tcW w:w="1652" w:type="dxa"/>
            <w:tcBorders>
              <w:top w:val="single" w:sz="4" w:space="0" w:color="auto"/>
              <w:left w:val="dotted" w:sz="4" w:space="0" w:color="auto"/>
              <w:bottom w:val="single" w:sz="4" w:space="0" w:color="auto"/>
            </w:tcBorders>
            <w:vAlign w:val="center"/>
          </w:tcPr>
          <w:p w14:paraId="210BE3BB" w14:textId="77777777" w:rsidR="003F635D" w:rsidRDefault="003F635D">
            <w:pPr>
              <w:jc w:val="distribute"/>
            </w:pPr>
          </w:p>
        </w:tc>
      </w:tr>
      <w:tr w:rsidR="003F635D" w14:paraId="2E3FD940" w14:textId="77777777">
        <w:trPr>
          <w:trHeight w:val="454"/>
          <w:jc w:val="center"/>
        </w:trPr>
        <w:tc>
          <w:tcPr>
            <w:tcW w:w="1651" w:type="dxa"/>
            <w:tcBorders>
              <w:top w:val="single" w:sz="4" w:space="0" w:color="auto"/>
              <w:bottom w:val="single" w:sz="12" w:space="0" w:color="auto"/>
              <w:right w:val="dotted" w:sz="4" w:space="0" w:color="auto"/>
            </w:tcBorders>
            <w:vAlign w:val="center"/>
          </w:tcPr>
          <w:p w14:paraId="1CD96055" w14:textId="77777777" w:rsidR="003F635D" w:rsidRDefault="00C14C2E">
            <w:pPr>
              <w:jc w:val="distribute"/>
              <w:rPr>
                <w:w w:val="90"/>
              </w:rPr>
            </w:pPr>
            <w:r>
              <w:rPr>
                <w:rFonts w:hint="eastAsia"/>
              </w:rPr>
              <w:t>体育教学部</w:t>
            </w:r>
          </w:p>
        </w:tc>
        <w:tc>
          <w:tcPr>
            <w:tcW w:w="1652" w:type="dxa"/>
            <w:tcBorders>
              <w:top w:val="single" w:sz="4" w:space="0" w:color="auto"/>
              <w:left w:val="dotted" w:sz="4" w:space="0" w:color="auto"/>
              <w:bottom w:val="single" w:sz="12" w:space="0" w:color="auto"/>
            </w:tcBorders>
            <w:vAlign w:val="center"/>
          </w:tcPr>
          <w:p w14:paraId="5A516363" w14:textId="77777777" w:rsidR="003F635D" w:rsidRDefault="003F635D">
            <w:pPr>
              <w:jc w:val="distribute"/>
            </w:pPr>
          </w:p>
        </w:tc>
        <w:tc>
          <w:tcPr>
            <w:tcW w:w="1652" w:type="dxa"/>
            <w:tcBorders>
              <w:top w:val="single" w:sz="4" w:space="0" w:color="auto"/>
              <w:bottom w:val="single" w:sz="12" w:space="0" w:color="auto"/>
              <w:right w:val="dotted" w:sz="4" w:space="0" w:color="auto"/>
            </w:tcBorders>
            <w:vAlign w:val="center"/>
          </w:tcPr>
          <w:p w14:paraId="7F5EA3E1" w14:textId="77777777" w:rsidR="003F635D" w:rsidRDefault="00B029D8">
            <w:pPr>
              <w:jc w:val="distribute"/>
            </w:pPr>
            <w:r>
              <w:rPr>
                <w:rFonts w:hint="eastAsia"/>
              </w:rPr>
              <w:t>国际设计学院</w:t>
            </w:r>
          </w:p>
        </w:tc>
        <w:tc>
          <w:tcPr>
            <w:tcW w:w="1652" w:type="dxa"/>
            <w:tcBorders>
              <w:top w:val="single" w:sz="4" w:space="0" w:color="auto"/>
              <w:left w:val="dotted" w:sz="4" w:space="0" w:color="auto"/>
              <w:bottom w:val="single" w:sz="12" w:space="0" w:color="auto"/>
            </w:tcBorders>
            <w:vAlign w:val="center"/>
          </w:tcPr>
          <w:p w14:paraId="6CC1E38D" w14:textId="77777777" w:rsidR="003F635D" w:rsidRDefault="002F20FD">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14:paraId="654378F4" w14:textId="77777777" w:rsidR="003F635D" w:rsidRDefault="003F635D">
            <w:pPr>
              <w:jc w:val="distribute"/>
            </w:pPr>
          </w:p>
        </w:tc>
        <w:tc>
          <w:tcPr>
            <w:tcW w:w="1652" w:type="dxa"/>
            <w:tcBorders>
              <w:top w:val="single" w:sz="4" w:space="0" w:color="auto"/>
              <w:left w:val="dotted" w:sz="4" w:space="0" w:color="auto"/>
              <w:bottom w:val="single" w:sz="12" w:space="0" w:color="auto"/>
            </w:tcBorders>
            <w:vAlign w:val="center"/>
          </w:tcPr>
          <w:p w14:paraId="688415A9" w14:textId="77777777" w:rsidR="003F635D" w:rsidRDefault="003F635D">
            <w:pPr>
              <w:jc w:val="distribute"/>
            </w:pPr>
          </w:p>
        </w:tc>
      </w:tr>
    </w:tbl>
    <w:p w14:paraId="627E3275" w14:textId="77777777" w:rsidR="003F635D" w:rsidRDefault="003F635D"/>
    <w:tbl>
      <w:tblPr>
        <w:tblStyle w:val="a7"/>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477"/>
        <w:gridCol w:w="7434"/>
      </w:tblGrid>
      <w:tr w:rsidR="003F635D" w14:paraId="62417CEC" w14:textId="77777777">
        <w:trPr>
          <w:trHeight w:val="851"/>
          <w:jc w:val="center"/>
        </w:trPr>
        <w:tc>
          <w:tcPr>
            <w:tcW w:w="2477" w:type="dxa"/>
            <w:vAlign w:val="center"/>
          </w:tcPr>
          <w:p w14:paraId="1E6293EA" w14:textId="77777777" w:rsidR="003F635D" w:rsidRDefault="00C14C2E">
            <w:pPr>
              <w:jc w:val="center"/>
              <w:rPr>
                <w:sz w:val="24"/>
                <w:szCs w:val="24"/>
              </w:rPr>
            </w:pPr>
            <w:r>
              <w:rPr>
                <w:rFonts w:hint="eastAsia"/>
                <w:sz w:val="24"/>
                <w:szCs w:val="24"/>
              </w:rPr>
              <w:t>批准人</w:t>
            </w:r>
          </w:p>
        </w:tc>
        <w:tc>
          <w:tcPr>
            <w:tcW w:w="7434" w:type="dxa"/>
            <w:vAlign w:val="center"/>
          </w:tcPr>
          <w:p w14:paraId="46D13094" w14:textId="77777777" w:rsidR="003F635D" w:rsidRDefault="00E7494D">
            <w:pPr>
              <w:jc w:val="center"/>
              <w:rPr>
                <w:sz w:val="24"/>
                <w:szCs w:val="24"/>
              </w:rPr>
            </w:pPr>
            <w:r>
              <w:rPr>
                <w:rFonts w:hint="eastAsia"/>
                <w:sz w:val="24"/>
                <w:szCs w:val="24"/>
              </w:rPr>
              <w:t>金亨锡</w:t>
            </w:r>
          </w:p>
        </w:tc>
      </w:tr>
    </w:tbl>
    <w:p w14:paraId="05625DCD" w14:textId="77777777" w:rsidR="00B029D8" w:rsidRDefault="00B029D8" w:rsidP="00B029D8">
      <w:pPr>
        <w:pStyle w:val="4"/>
        <w:spacing w:line="360" w:lineRule="auto"/>
        <w:rPr>
          <w:rFonts w:ascii="宋体" w:hAnsi="宋体" w:cs="宋体"/>
          <w:sz w:val="18"/>
          <w:szCs w:val="18"/>
        </w:rPr>
      </w:pPr>
      <w:r>
        <w:rPr>
          <w:rFonts w:ascii="宋体" w:hAnsi="宋体" w:cs="宋体" w:hint="eastAsia"/>
          <w:sz w:val="18"/>
          <w:szCs w:val="18"/>
        </w:rPr>
        <w:t>此文件为最新正式文件，此文件复印及印刷后属于非受控文件范畴。</w:t>
      </w:r>
    </w:p>
    <w:p w14:paraId="29B542D0" w14:textId="77777777" w:rsidR="003F635D" w:rsidRPr="00B029D8" w:rsidRDefault="003F635D"/>
    <w:p w14:paraId="29D0E807" w14:textId="77777777" w:rsidR="003F635D" w:rsidRDefault="00C14C2E">
      <w:pPr>
        <w:widowControl/>
        <w:tabs>
          <w:tab w:val="right" w:pos="9921"/>
        </w:tabs>
        <w:jc w:val="left"/>
      </w:pPr>
      <w:r>
        <w:br w:type="page"/>
      </w:r>
      <w:r>
        <w:lastRenderedPageBreak/>
        <w:tab/>
      </w:r>
    </w:p>
    <w:p w14:paraId="4E620C70" w14:textId="77777777" w:rsidR="003F635D" w:rsidRDefault="00C14C2E">
      <w:pPr>
        <w:spacing w:line="360" w:lineRule="auto"/>
        <w:rPr>
          <w:b/>
          <w:sz w:val="24"/>
          <w:szCs w:val="24"/>
        </w:rPr>
      </w:pPr>
      <w:r>
        <w:rPr>
          <w:rFonts w:hint="eastAsia"/>
          <w:b/>
          <w:sz w:val="24"/>
          <w:szCs w:val="24"/>
        </w:rPr>
        <w:t>1</w:t>
      </w:r>
      <w:r>
        <w:rPr>
          <w:rFonts w:hint="eastAsia"/>
          <w:b/>
          <w:sz w:val="24"/>
          <w:szCs w:val="24"/>
        </w:rPr>
        <w:t>．目的</w:t>
      </w:r>
    </w:p>
    <w:p w14:paraId="228411DC" w14:textId="77777777" w:rsidR="003F635D" w:rsidRDefault="00301F76" w:rsidP="00301F76">
      <w:pPr>
        <w:spacing w:line="360" w:lineRule="auto"/>
        <w:ind w:firstLineChars="200" w:firstLine="480"/>
        <w:rPr>
          <w:rFonts w:asciiTheme="minorEastAsia" w:hAnsiTheme="minorEastAsia"/>
          <w:sz w:val="24"/>
          <w:szCs w:val="24"/>
        </w:rPr>
      </w:pPr>
      <w:r w:rsidRPr="00301F76">
        <w:rPr>
          <w:rFonts w:asciiTheme="minorEastAsia" w:hAnsiTheme="minorEastAsia" w:hint="eastAsia"/>
          <w:sz w:val="24"/>
          <w:szCs w:val="24"/>
        </w:rPr>
        <w:t>为了进一步加强国际设计学院教学管理，完善教学质量，国际设计学院以《上海建桥学院学生评教管理办法》（SJQU-WI-JW-303），《上海建桥学院教学检查管理办法》（SJQU-WI-JW-304），《上海建桥学院教学听课管理办法》（SJQU-WI-JW-305）以及《上海建桥学院教学事故管理办法》（SJQU-WI-JW-301</w:t>
      </w:r>
      <w:r>
        <w:rPr>
          <w:rFonts w:asciiTheme="minorEastAsia" w:hAnsiTheme="minorEastAsia" w:hint="eastAsia"/>
          <w:sz w:val="24"/>
          <w:szCs w:val="24"/>
        </w:rPr>
        <w:t>）为依据，特制定本实施细则，予以执行</w:t>
      </w:r>
      <w:r w:rsidR="001F7074" w:rsidRPr="001F7074">
        <w:rPr>
          <w:rFonts w:asciiTheme="minorEastAsia" w:hAnsiTheme="minorEastAsia" w:hint="eastAsia"/>
          <w:sz w:val="24"/>
          <w:szCs w:val="24"/>
        </w:rPr>
        <w:t>。</w:t>
      </w:r>
    </w:p>
    <w:p w14:paraId="3FADF159" w14:textId="77777777" w:rsidR="001470C9" w:rsidRDefault="001470C9" w:rsidP="001470C9">
      <w:pPr>
        <w:spacing w:line="360" w:lineRule="auto"/>
        <w:ind w:firstLineChars="200" w:firstLine="480"/>
        <w:rPr>
          <w:sz w:val="24"/>
          <w:szCs w:val="24"/>
        </w:rPr>
      </w:pPr>
    </w:p>
    <w:p w14:paraId="0F10C7AA" w14:textId="77777777" w:rsidR="003F635D" w:rsidRDefault="00C14C2E">
      <w:pPr>
        <w:spacing w:line="360" w:lineRule="auto"/>
        <w:rPr>
          <w:b/>
          <w:sz w:val="24"/>
          <w:szCs w:val="24"/>
        </w:rPr>
      </w:pPr>
      <w:r>
        <w:rPr>
          <w:rFonts w:hint="eastAsia"/>
          <w:b/>
          <w:sz w:val="24"/>
          <w:szCs w:val="24"/>
        </w:rPr>
        <w:t>2</w:t>
      </w:r>
      <w:r>
        <w:rPr>
          <w:rFonts w:hint="eastAsia"/>
          <w:b/>
          <w:sz w:val="24"/>
          <w:szCs w:val="24"/>
        </w:rPr>
        <w:t>．适用范围</w:t>
      </w:r>
    </w:p>
    <w:p w14:paraId="11C8808E" w14:textId="77777777" w:rsidR="003F635D" w:rsidRDefault="001F7074">
      <w:pPr>
        <w:spacing w:line="360" w:lineRule="auto"/>
        <w:ind w:firstLineChars="200" w:firstLine="480"/>
        <w:rPr>
          <w:sz w:val="24"/>
          <w:szCs w:val="24"/>
        </w:rPr>
      </w:pPr>
      <w:r>
        <w:rPr>
          <w:rFonts w:asciiTheme="minorEastAsia" w:hAnsiTheme="minorEastAsia" w:hint="eastAsia"/>
          <w:sz w:val="24"/>
          <w:szCs w:val="24"/>
        </w:rPr>
        <w:t>国际设计学院</w:t>
      </w:r>
    </w:p>
    <w:p w14:paraId="53F8791D" w14:textId="77777777" w:rsidR="003F635D" w:rsidRDefault="003F635D">
      <w:pPr>
        <w:spacing w:line="360" w:lineRule="auto"/>
        <w:ind w:firstLineChars="200" w:firstLine="480"/>
        <w:rPr>
          <w:sz w:val="24"/>
          <w:szCs w:val="24"/>
        </w:rPr>
      </w:pPr>
    </w:p>
    <w:p w14:paraId="7E4B29D8" w14:textId="77777777" w:rsidR="003F635D" w:rsidRDefault="00C14C2E">
      <w:pPr>
        <w:spacing w:line="360" w:lineRule="auto"/>
        <w:rPr>
          <w:b/>
          <w:sz w:val="24"/>
          <w:szCs w:val="24"/>
        </w:rPr>
      </w:pPr>
      <w:r>
        <w:rPr>
          <w:rFonts w:hint="eastAsia"/>
          <w:b/>
          <w:sz w:val="24"/>
          <w:szCs w:val="24"/>
        </w:rPr>
        <w:t>3</w:t>
      </w:r>
      <w:r>
        <w:rPr>
          <w:rFonts w:hint="eastAsia"/>
          <w:b/>
          <w:sz w:val="24"/>
          <w:szCs w:val="24"/>
        </w:rPr>
        <w:t>．定义</w:t>
      </w:r>
    </w:p>
    <w:p w14:paraId="24913B48" w14:textId="77777777" w:rsidR="003F635D" w:rsidRDefault="001470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14:paraId="729BFDB6" w14:textId="77777777" w:rsidR="003F635D" w:rsidRDefault="003F635D">
      <w:pPr>
        <w:spacing w:line="360" w:lineRule="auto"/>
        <w:ind w:firstLineChars="200" w:firstLine="480"/>
        <w:rPr>
          <w:sz w:val="24"/>
          <w:szCs w:val="24"/>
        </w:rPr>
      </w:pPr>
    </w:p>
    <w:p w14:paraId="65613709" w14:textId="77777777" w:rsidR="003F635D" w:rsidRDefault="00C14C2E">
      <w:pPr>
        <w:spacing w:line="360" w:lineRule="auto"/>
        <w:rPr>
          <w:b/>
          <w:sz w:val="24"/>
          <w:szCs w:val="24"/>
        </w:rPr>
      </w:pPr>
      <w:r>
        <w:rPr>
          <w:rFonts w:hint="eastAsia"/>
          <w:b/>
          <w:sz w:val="24"/>
          <w:szCs w:val="24"/>
        </w:rPr>
        <w:t>4</w:t>
      </w:r>
      <w:r>
        <w:rPr>
          <w:rFonts w:hint="eastAsia"/>
          <w:b/>
          <w:sz w:val="24"/>
          <w:szCs w:val="24"/>
        </w:rPr>
        <w:t>．职责</w:t>
      </w:r>
    </w:p>
    <w:p w14:paraId="5D89414A" w14:textId="77777777" w:rsidR="003F635D" w:rsidRDefault="006C0A98" w:rsidP="00986A71">
      <w:pPr>
        <w:spacing w:line="360" w:lineRule="auto"/>
        <w:rPr>
          <w:rFonts w:asciiTheme="minorEastAsia" w:hAnsiTheme="minorEastAsia"/>
          <w:sz w:val="24"/>
          <w:szCs w:val="24"/>
        </w:rPr>
      </w:pPr>
      <w:r>
        <w:rPr>
          <w:rFonts w:asciiTheme="minorEastAsia" w:hAnsiTheme="minorEastAsia" w:hint="eastAsia"/>
          <w:sz w:val="24"/>
          <w:szCs w:val="24"/>
        </w:rPr>
        <w:t>4.1</w:t>
      </w:r>
      <w:r w:rsidR="00B17F29">
        <w:rPr>
          <w:rFonts w:asciiTheme="minorEastAsia" w:hAnsiTheme="minorEastAsia" w:hint="eastAsia"/>
          <w:sz w:val="24"/>
          <w:szCs w:val="24"/>
        </w:rPr>
        <w:t xml:space="preserve"> 学院教务指导学生完成学生评教</w:t>
      </w:r>
      <w:r w:rsidR="00C14C2E">
        <w:rPr>
          <w:rFonts w:asciiTheme="minorEastAsia" w:hAnsiTheme="minorEastAsia" w:hint="eastAsia"/>
          <w:sz w:val="24"/>
          <w:szCs w:val="24"/>
        </w:rPr>
        <w:t>。</w:t>
      </w:r>
    </w:p>
    <w:p w14:paraId="759A98BC" w14:textId="77777777" w:rsidR="003F635D" w:rsidRDefault="00C14C2E" w:rsidP="00986A71">
      <w:pPr>
        <w:spacing w:line="360" w:lineRule="auto"/>
        <w:rPr>
          <w:rFonts w:asciiTheme="minorEastAsia" w:hAnsiTheme="minorEastAsia"/>
          <w:sz w:val="24"/>
          <w:szCs w:val="24"/>
        </w:rPr>
      </w:pPr>
      <w:r>
        <w:rPr>
          <w:rFonts w:asciiTheme="minorEastAsia" w:hAnsiTheme="minorEastAsia"/>
          <w:sz w:val="24"/>
          <w:szCs w:val="24"/>
        </w:rPr>
        <w:t>4.2</w:t>
      </w:r>
      <w:r w:rsidR="00B17F29">
        <w:rPr>
          <w:rFonts w:asciiTheme="minorEastAsia" w:hAnsiTheme="minorEastAsia" w:hint="eastAsia"/>
          <w:sz w:val="24"/>
          <w:szCs w:val="24"/>
        </w:rPr>
        <w:t xml:space="preserve"> 学院领导负责学生座谈，获得任课教师授课评价</w:t>
      </w:r>
      <w:r>
        <w:rPr>
          <w:rFonts w:asciiTheme="minorEastAsia" w:hAnsiTheme="minorEastAsia" w:hint="eastAsia"/>
          <w:sz w:val="24"/>
          <w:szCs w:val="24"/>
        </w:rPr>
        <w:t>。</w:t>
      </w:r>
    </w:p>
    <w:p w14:paraId="46E250DE" w14:textId="77777777" w:rsidR="003F635D" w:rsidRDefault="003F635D">
      <w:pPr>
        <w:spacing w:line="360" w:lineRule="auto"/>
        <w:ind w:firstLineChars="200" w:firstLine="480"/>
        <w:rPr>
          <w:rFonts w:asciiTheme="minorEastAsia" w:hAnsiTheme="minorEastAsia"/>
          <w:sz w:val="24"/>
          <w:szCs w:val="24"/>
        </w:rPr>
      </w:pPr>
    </w:p>
    <w:p w14:paraId="73453621" w14:textId="77777777" w:rsidR="003F635D" w:rsidRDefault="00C14C2E">
      <w:pPr>
        <w:spacing w:line="360" w:lineRule="auto"/>
        <w:rPr>
          <w:b/>
          <w:sz w:val="24"/>
          <w:szCs w:val="24"/>
        </w:rPr>
      </w:pPr>
      <w:r>
        <w:rPr>
          <w:b/>
          <w:sz w:val="24"/>
          <w:szCs w:val="24"/>
        </w:rPr>
        <w:t>5</w:t>
      </w:r>
      <w:r>
        <w:rPr>
          <w:rFonts w:hint="eastAsia"/>
          <w:b/>
          <w:sz w:val="24"/>
          <w:szCs w:val="24"/>
        </w:rPr>
        <w:t>．管理内容</w:t>
      </w:r>
    </w:p>
    <w:p w14:paraId="413A75E4" w14:textId="77777777" w:rsidR="006C0A98" w:rsidRDefault="00C14C2E" w:rsidP="00986A71">
      <w:pPr>
        <w:spacing w:line="360" w:lineRule="auto"/>
        <w:rPr>
          <w:rFonts w:asciiTheme="minorEastAsia" w:hAnsiTheme="minorEastAsia"/>
          <w:sz w:val="24"/>
          <w:szCs w:val="24"/>
        </w:rPr>
      </w:pPr>
      <w:r>
        <w:rPr>
          <w:rFonts w:asciiTheme="minorEastAsia" w:hAnsiTheme="minorEastAsia"/>
          <w:sz w:val="24"/>
          <w:szCs w:val="24"/>
        </w:rPr>
        <w:t>5.1</w:t>
      </w:r>
      <w:r w:rsidR="00B17F29">
        <w:rPr>
          <w:rFonts w:asciiTheme="minorEastAsia" w:hAnsiTheme="minorEastAsia" w:hint="eastAsia"/>
          <w:sz w:val="24"/>
          <w:szCs w:val="24"/>
        </w:rPr>
        <w:t xml:space="preserve"> 学生评教</w:t>
      </w:r>
    </w:p>
    <w:p w14:paraId="7AC986DD" w14:textId="40BEFA6E" w:rsidR="00293D4E" w:rsidRDefault="00293D4E" w:rsidP="00986A71">
      <w:pPr>
        <w:spacing w:line="360" w:lineRule="auto"/>
        <w:rPr>
          <w:rFonts w:asciiTheme="minorEastAsia" w:hAnsiTheme="minorEastAsia"/>
          <w:sz w:val="24"/>
          <w:szCs w:val="24"/>
        </w:rPr>
      </w:pPr>
      <w:r>
        <w:rPr>
          <w:rFonts w:asciiTheme="minorEastAsia" w:hAnsiTheme="minorEastAsia" w:hint="eastAsia"/>
          <w:sz w:val="24"/>
          <w:szCs w:val="24"/>
        </w:rPr>
        <w:t>5.1.1</w:t>
      </w:r>
      <w:r w:rsidR="00863DAD">
        <w:rPr>
          <w:rFonts w:asciiTheme="minorEastAsia" w:hAnsiTheme="minorEastAsia" w:hint="eastAsia"/>
          <w:sz w:val="24"/>
          <w:szCs w:val="24"/>
        </w:rPr>
        <w:t>在教师的授课结束后，由学生填写教学反馈问卷（</w:t>
      </w:r>
      <w:r w:rsidR="00E663D6">
        <w:rPr>
          <w:rFonts w:asciiTheme="minorEastAsia" w:hAnsiTheme="minorEastAsia" w:hint="eastAsia"/>
          <w:sz w:val="24"/>
          <w:szCs w:val="24"/>
        </w:rPr>
        <w:t>参考</w:t>
      </w:r>
      <w:r w:rsidR="00863DAD">
        <w:rPr>
          <w:rFonts w:asciiTheme="minorEastAsia" w:hAnsiTheme="minorEastAsia" w:hint="eastAsia"/>
          <w:sz w:val="24"/>
          <w:szCs w:val="24"/>
        </w:rPr>
        <w:t>麦可</w:t>
      </w:r>
      <w:r w:rsidRPr="00293D4E">
        <w:rPr>
          <w:rFonts w:asciiTheme="minorEastAsia" w:hAnsiTheme="minorEastAsia" w:hint="eastAsia"/>
          <w:sz w:val="24"/>
          <w:szCs w:val="24"/>
        </w:rPr>
        <w:t>斯平台），</w:t>
      </w:r>
      <w:r>
        <w:rPr>
          <w:rFonts w:asciiTheme="minorEastAsia" w:hAnsiTheme="minorEastAsia" w:hint="eastAsia"/>
          <w:sz w:val="24"/>
          <w:szCs w:val="24"/>
        </w:rPr>
        <w:t>手写反馈问卷。</w:t>
      </w:r>
      <w:r w:rsidRPr="00293D4E">
        <w:rPr>
          <w:rFonts w:asciiTheme="minorEastAsia" w:hAnsiTheme="minorEastAsia" w:hint="eastAsia"/>
          <w:sz w:val="24"/>
          <w:szCs w:val="24"/>
        </w:rPr>
        <w:t>反映教师上课情况及课程学习效果。教务在收集到由学生填写的各课程的结课反馈问卷之后，利用麦克斯平台生成问卷分析结果，作为教师的授课效果评价的重要参考，也同时作为国际设计学院“教师池”排位的重要参考。</w:t>
      </w:r>
    </w:p>
    <w:p w14:paraId="2047C0BA" w14:textId="77777777" w:rsidR="00293D4E" w:rsidRDefault="00C14C2E" w:rsidP="00986A71">
      <w:pPr>
        <w:spacing w:line="360" w:lineRule="auto"/>
        <w:rPr>
          <w:rFonts w:asciiTheme="minorEastAsia" w:hAnsiTheme="minorEastAsia"/>
          <w:sz w:val="24"/>
          <w:szCs w:val="24"/>
        </w:rPr>
      </w:pPr>
      <w:r>
        <w:rPr>
          <w:rFonts w:asciiTheme="minorEastAsia" w:hAnsiTheme="minorEastAsia"/>
          <w:sz w:val="24"/>
          <w:szCs w:val="24"/>
        </w:rPr>
        <w:t>5.2</w:t>
      </w:r>
      <w:r w:rsidR="006C0A98" w:rsidRPr="006C0A98">
        <w:t xml:space="preserve"> </w:t>
      </w:r>
      <w:r w:rsidR="00293D4E" w:rsidRPr="00293D4E">
        <w:rPr>
          <w:rFonts w:asciiTheme="minorEastAsia" w:hAnsiTheme="minorEastAsia" w:hint="eastAsia"/>
          <w:sz w:val="24"/>
          <w:szCs w:val="24"/>
        </w:rPr>
        <w:t>学生座谈</w:t>
      </w:r>
    </w:p>
    <w:p w14:paraId="7BB95D88" w14:textId="04D7C736" w:rsidR="00293D4E" w:rsidRDefault="00293D4E" w:rsidP="00986A71">
      <w:pPr>
        <w:spacing w:line="360" w:lineRule="auto"/>
        <w:rPr>
          <w:rFonts w:asciiTheme="minorEastAsia" w:hAnsiTheme="minorEastAsia"/>
          <w:sz w:val="24"/>
          <w:szCs w:val="24"/>
        </w:rPr>
      </w:pPr>
      <w:r>
        <w:rPr>
          <w:rFonts w:asciiTheme="minorEastAsia" w:hAnsiTheme="minorEastAsia" w:hint="eastAsia"/>
          <w:sz w:val="24"/>
          <w:szCs w:val="24"/>
        </w:rPr>
        <w:t>5.2.1</w:t>
      </w:r>
      <w:r w:rsidRPr="00293D4E">
        <w:rPr>
          <w:rFonts w:asciiTheme="minorEastAsia" w:hAnsiTheme="minorEastAsia" w:hint="eastAsia"/>
          <w:sz w:val="24"/>
          <w:szCs w:val="24"/>
        </w:rPr>
        <w:t>在课程进行过程中或课程结课之后，由院长或学院任课教师随机选取时间抽取数名国际设计学院学生进行座谈，直观了解学生上课感受及课程效果等等，座谈过程应形成记录（参见《</w:t>
      </w:r>
      <w:r w:rsidR="00E663D6">
        <w:rPr>
          <w:rFonts w:asciiTheme="minorEastAsia" w:hAnsiTheme="minorEastAsia" w:hint="eastAsia"/>
          <w:sz w:val="24"/>
          <w:szCs w:val="24"/>
        </w:rPr>
        <w:t xml:space="preserve">国际设计学院 </w:t>
      </w:r>
      <w:r w:rsidRPr="00293D4E">
        <w:rPr>
          <w:rFonts w:asciiTheme="minorEastAsia" w:hAnsiTheme="minorEastAsia" w:hint="eastAsia"/>
          <w:sz w:val="24"/>
          <w:szCs w:val="24"/>
        </w:rPr>
        <w:t>学生座谈记录表》）。</w:t>
      </w:r>
    </w:p>
    <w:p w14:paraId="114632EE" w14:textId="77777777" w:rsidR="00021E2D" w:rsidRDefault="00021E2D" w:rsidP="00986A71">
      <w:pPr>
        <w:spacing w:line="360" w:lineRule="auto"/>
        <w:rPr>
          <w:rFonts w:asciiTheme="minorEastAsia" w:hAnsiTheme="minorEastAsia"/>
          <w:sz w:val="24"/>
          <w:szCs w:val="24"/>
        </w:rPr>
      </w:pPr>
      <w:r>
        <w:rPr>
          <w:rFonts w:asciiTheme="minorEastAsia" w:hAnsiTheme="minorEastAsia" w:hint="eastAsia"/>
          <w:sz w:val="24"/>
          <w:szCs w:val="24"/>
        </w:rPr>
        <w:t>5.3</w:t>
      </w:r>
      <w:r w:rsidR="006C0A98">
        <w:rPr>
          <w:rFonts w:asciiTheme="minorEastAsia" w:hAnsiTheme="minorEastAsia"/>
          <w:sz w:val="24"/>
          <w:szCs w:val="24"/>
        </w:rPr>
        <w:t xml:space="preserve"> </w:t>
      </w:r>
      <w:r w:rsidR="00293D4E" w:rsidRPr="00293D4E">
        <w:rPr>
          <w:rFonts w:asciiTheme="minorEastAsia" w:hAnsiTheme="minorEastAsia" w:hint="eastAsia"/>
          <w:sz w:val="24"/>
          <w:szCs w:val="24"/>
        </w:rPr>
        <w:t>教学资料</w:t>
      </w:r>
      <w:r w:rsidR="00293D4E">
        <w:rPr>
          <w:rFonts w:asciiTheme="minorEastAsia" w:hAnsiTheme="minorEastAsia" w:hint="eastAsia"/>
          <w:sz w:val="24"/>
          <w:szCs w:val="24"/>
        </w:rPr>
        <w:t>。</w:t>
      </w:r>
    </w:p>
    <w:p w14:paraId="4D1C8623" w14:textId="77777777" w:rsidR="00293D4E" w:rsidRDefault="00293D4E" w:rsidP="00986A71">
      <w:pPr>
        <w:spacing w:line="360" w:lineRule="auto"/>
        <w:rPr>
          <w:rFonts w:asciiTheme="minorEastAsia" w:hAnsiTheme="minorEastAsia"/>
          <w:sz w:val="24"/>
          <w:szCs w:val="24"/>
        </w:rPr>
      </w:pPr>
      <w:r>
        <w:rPr>
          <w:rFonts w:asciiTheme="minorEastAsia" w:hAnsiTheme="minorEastAsia" w:hint="eastAsia"/>
          <w:sz w:val="24"/>
          <w:szCs w:val="24"/>
        </w:rPr>
        <w:t>5.3.1</w:t>
      </w:r>
      <w:r w:rsidRPr="00293D4E">
        <w:rPr>
          <w:rFonts w:asciiTheme="minorEastAsia" w:hAnsiTheme="minorEastAsia" w:hint="eastAsia"/>
          <w:sz w:val="24"/>
          <w:szCs w:val="24"/>
        </w:rPr>
        <w:t>国际设计学院教师在授课过程中应完成以下岗位职责对应的工作内容，并上交教务。教学</w:t>
      </w:r>
      <w:r w:rsidRPr="00293D4E">
        <w:rPr>
          <w:rFonts w:asciiTheme="minorEastAsia" w:hAnsiTheme="minorEastAsia" w:hint="eastAsia"/>
          <w:sz w:val="24"/>
          <w:szCs w:val="24"/>
        </w:rPr>
        <w:lastRenderedPageBreak/>
        <w:t>秘书在收到教学资料后对其进行整理核对，存档。</w:t>
      </w:r>
    </w:p>
    <w:p w14:paraId="5A52D6F6" w14:textId="77777777" w:rsidR="003F635D" w:rsidRDefault="00021E2D" w:rsidP="00986A71">
      <w:pPr>
        <w:spacing w:line="360" w:lineRule="auto"/>
        <w:rPr>
          <w:rFonts w:asciiTheme="minorEastAsia" w:hAnsiTheme="minorEastAsia"/>
          <w:sz w:val="24"/>
          <w:szCs w:val="24"/>
        </w:rPr>
      </w:pPr>
      <w:r>
        <w:rPr>
          <w:rFonts w:asciiTheme="minorEastAsia" w:hAnsiTheme="minorEastAsia" w:hint="eastAsia"/>
          <w:sz w:val="24"/>
          <w:szCs w:val="24"/>
        </w:rPr>
        <w:t>5.4</w:t>
      </w:r>
      <w:r w:rsidR="006C0A98" w:rsidRPr="006C0A98">
        <w:t xml:space="preserve"> </w:t>
      </w:r>
      <w:r w:rsidR="00293D4E">
        <w:rPr>
          <w:rFonts w:asciiTheme="minorEastAsia" w:hAnsiTheme="minorEastAsia" w:hint="eastAsia"/>
          <w:sz w:val="24"/>
          <w:szCs w:val="24"/>
        </w:rPr>
        <w:t>教师职责</w:t>
      </w:r>
    </w:p>
    <w:p w14:paraId="370D8AF0" w14:textId="77777777" w:rsidR="00293D4E" w:rsidRDefault="00293D4E" w:rsidP="00986A71">
      <w:pPr>
        <w:spacing w:line="360" w:lineRule="auto"/>
        <w:rPr>
          <w:rFonts w:asciiTheme="minorEastAsia" w:hAnsiTheme="minorEastAsia"/>
          <w:sz w:val="24"/>
          <w:szCs w:val="24"/>
        </w:rPr>
      </w:pPr>
      <w:r>
        <w:rPr>
          <w:rFonts w:asciiTheme="minorEastAsia" w:hAnsiTheme="minorEastAsia" w:hint="eastAsia"/>
          <w:sz w:val="24"/>
          <w:szCs w:val="24"/>
        </w:rPr>
        <w:t>5.4.1</w:t>
      </w:r>
      <w:r w:rsidRPr="00293D4E">
        <w:rPr>
          <w:rFonts w:asciiTheme="minorEastAsia" w:hAnsiTheme="minorEastAsia" w:hint="eastAsia"/>
          <w:sz w:val="24"/>
          <w:szCs w:val="24"/>
        </w:rPr>
        <w:t>在教学期间完成教学大纲、教学进度计划表、作业要求和评分标准、课程小结以及课程教案等五份教学资料文件，并在最后一个教学周的周三之前上交教学秘书。</w:t>
      </w:r>
    </w:p>
    <w:p w14:paraId="1D97DE6C" w14:textId="77777777" w:rsidR="006C0A98" w:rsidRDefault="00293D4E" w:rsidP="006C0A98">
      <w:pPr>
        <w:spacing w:line="360" w:lineRule="auto"/>
        <w:rPr>
          <w:rFonts w:asciiTheme="minorEastAsia" w:hAnsiTheme="minorEastAsia"/>
          <w:sz w:val="24"/>
          <w:szCs w:val="24"/>
        </w:rPr>
      </w:pPr>
      <w:r>
        <w:rPr>
          <w:rFonts w:asciiTheme="minorEastAsia" w:hAnsiTheme="minorEastAsia" w:hint="eastAsia"/>
          <w:sz w:val="24"/>
          <w:szCs w:val="24"/>
        </w:rPr>
        <w:t>5.4.2</w:t>
      </w:r>
      <w:r w:rsidRPr="00293D4E">
        <w:rPr>
          <w:rFonts w:asciiTheme="minorEastAsia" w:hAnsiTheme="minorEastAsia" w:hint="eastAsia"/>
          <w:sz w:val="24"/>
          <w:szCs w:val="24"/>
        </w:rPr>
        <w:t>在结课后完成学生考勤表及成绩表，上交教务。</w:t>
      </w:r>
    </w:p>
    <w:p w14:paraId="663CA8C7" w14:textId="77777777" w:rsidR="00293D4E" w:rsidRDefault="00293D4E" w:rsidP="006C0A98">
      <w:pPr>
        <w:spacing w:line="360" w:lineRule="auto"/>
        <w:rPr>
          <w:rFonts w:asciiTheme="minorEastAsia" w:hAnsiTheme="minorEastAsia"/>
          <w:sz w:val="24"/>
          <w:szCs w:val="24"/>
        </w:rPr>
      </w:pPr>
      <w:r>
        <w:rPr>
          <w:rFonts w:asciiTheme="minorEastAsia" w:hAnsiTheme="minorEastAsia" w:hint="eastAsia"/>
          <w:sz w:val="24"/>
          <w:szCs w:val="24"/>
        </w:rPr>
        <w:t>5.4.3</w:t>
      </w:r>
      <w:r w:rsidRPr="00293D4E">
        <w:rPr>
          <w:rFonts w:asciiTheme="minorEastAsia" w:hAnsiTheme="minorEastAsia" w:hint="eastAsia"/>
          <w:sz w:val="24"/>
          <w:szCs w:val="24"/>
        </w:rPr>
        <w:t>将该课程教学过程中的所有作业资料以规定格式保存电子档并上交教学秘书。</w:t>
      </w:r>
    </w:p>
    <w:p w14:paraId="37CD4AFA" w14:textId="5D2984E0" w:rsidR="00293D4E" w:rsidRDefault="00293D4E" w:rsidP="00293D4E">
      <w:pPr>
        <w:spacing w:line="360" w:lineRule="auto"/>
        <w:rPr>
          <w:rFonts w:asciiTheme="minorEastAsia" w:hAnsiTheme="minorEastAsia"/>
          <w:sz w:val="24"/>
          <w:szCs w:val="24"/>
        </w:rPr>
      </w:pPr>
      <w:r>
        <w:rPr>
          <w:rFonts w:asciiTheme="minorEastAsia" w:hAnsiTheme="minorEastAsia" w:hint="eastAsia"/>
          <w:sz w:val="24"/>
          <w:szCs w:val="24"/>
        </w:rPr>
        <w:t>5.5</w:t>
      </w:r>
      <w:r w:rsidRPr="00293D4E">
        <w:rPr>
          <w:rFonts w:asciiTheme="minorEastAsia" w:hAnsiTheme="minorEastAsia" w:hint="eastAsia"/>
          <w:sz w:val="24"/>
          <w:szCs w:val="24"/>
        </w:rPr>
        <w:t>教师听课：国际设计学院的其他</w:t>
      </w:r>
      <w:r w:rsidR="00E663D6">
        <w:rPr>
          <w:rFonts w:asciiTheme="minorEastAsia" w:hAnsiTheme="minorEastAsia" w:hint="eastAsia"/>
          <w:sz w:val="24"/>
          <w:szCs w:val="24"/>
        </w:rPr>
        <w:t>行政及</w:t>
      </w:r>
      <w:r w:rsidRPr="00293D4E">
        <w:rPr>
          <w:rFonts w:asciiTheme="minorEastAsia" w:hAnsiTheme="minorEastAsia" w:hint="eastAsia"/>
          <w:sz w:val="24"/>
          <w:szCs w:val="24"/>
        </w:rPr>
        <w:t>教师在学院各个课程的结课日期随机选择课程进行听课，并按要求认真填写《</w:t>
      </w:r>
      <w:r w:rsidR="00AC3AEE" w:rsidRPr="00AC3AEE">
        <w:rPr>
          <w:rFonts w:asciiTheme="minorEastAsia" w:hAnsiTheme="minorEastAsia" w:hint="eastAsia"/>
          <w:sz w:val="24"/>
          <w:szCs w:val="24"/>
        </w:rPr>
        <w:t>国际设计学院</w:t>
      </w:r>
      <w:r w:rsidR="00E663D6">
        <w:rPr>
          <w:rFonts w:asciiTheme="minorEastAsia" w:hAnsiTheme="minorEastAsia" w:hint="eastAsia"/>
          <w:sz w:val="24"/>
          <w:szCs w:val="24"/>
        </w:rPr>
        <w:t xml:space="preserve"> </w:t>
      </w:r>
      <w:r w:rsidR="00AC3AEE" w:rsidRPr="00AC3AEE">
        <w:rPr>
          <w:rFonts w:asciiTheme="minorEastAsia" w:hAnsiTheme="minorEastAsia" w:hint="eastAsia"/>
          <w:sz w:val="24"/>
          <w:szCs w:val="24"/>
        </w:rPr>
        <w:t>教师听课表</w:t>
      </w:r>
      <w:r w:rsidRPr="00293D4E">
        <w:rPr>
          <w:rFonts w:asciiTheme="minorEastAsia" w:hAnsiTheme="minorEastAsia" w:hint="eastAsia"/>
          <w:sz w:val="24"/>
          <w:szCs w:val="24"/>
        </w:rPr>
        <w:t>》。</w:t>
      </w:r>
    </w:p>
    <w:p w14:paraId="59C22DF0" w14:textId="77777777" w:rsidR="00293D4E" w:rsidRDefault="00293D4E" w:rsidP="00293D4E">
      <w:pPr>
        <w:spacing w:line="360" w:lineRule="auto"/>
        <w:rPr>
          <w:rFonts w:asciiTheme="minorEastAsia" w:hAnsiTheme="minorEastAsia"/>
          <w:sz w:val="24"/>
          <w:szCs w:val="24"/>
        </w:rPr>
      </w:pPr>
      <w:r>
        <w:rPr>
          <w:rFonts w:asciiTheme="minorEastAsia" w:hAnsiTheme="minorEastAsia" w:hint="eastAsia"/>
          <w:sz w:val="24"/>
          <w:szCs w:val="24"/>
        </w:rPr>
        <w:t>5.6 课程文件管理</w:t>
      </w:r>
    </w:p>
    <w:p w14:paraId="09693738" w14:textId="77777777" w:rsidR="00293D4E" w:rsidRDefault="00293D4E" w:rsidP="00293D4E">
      <w:pPr>
        <w:spacing w:line="360" w:lineRule="auto"/>
        <w:rPr>
          <w:rFonts w:asciiTheme="minorEastAsia" w:hAnsiTheme="minorEastAsia"/>
          <w:sz w:val="24"/>
          <w:szCs w:val="24"/>
        </w:rPr>
      </w:pPr>
      <w:r>
        <w:rPr>
          <w:rFonts w:asciiTheme="minorEastAsia" w:hAnsiTheme="minorEastAsia" w:hint="eastAsia"/>
          <w:sz w:val="24"/>
          <w:szCs w:val="24"/>
        </w:rPr>
        <w:t>5.6.1</w:t>
      </w:r>
      <w:r w:rsidRPr="00293D4E">
        <w:rPr>
          <w:rFonts w:asciiTheme="minorEastAsia" w:hAnsiTheme="minorEastAsia" w:hint="eastAsia"/>
          <w:sz w:val="24"/>
          <w:szCs w:val="24"/>
        </w:rPr>
        <w:t>课程文件管理由三个部分组成：教学资料、作业资料以及结课录像</w:t>
      </w:r>
      <w:r>
        <w:rPr>
          <w:rFonts w:asciiTheme="minorEastAsia" w:hAnsiTheme="minorEastAsia" w:hint="eastAsia"/>
          <w:sz w:val="24"/>
          <w:szCs w:val="24"/>
        </w:rPr>
        <w:t>。</w:t>
      </w:r>
    </w:p>
    <w:p w14:paraId="24780975" w14:textId="77777777" w:rsidR="00293D4E" w:rsidRDefault="00293D4E" w:rsidP="00293D4E">
      <w:pPr>
        <w:spacing w:line="360" w:lineRule="auto"/>
        <w:rPr>
          <w:rFonts w:asciiTheme="minorEastAsia" w:hAnsiTheme="minorEastAsia"/>
          <w:sz w:val="24"/>
          <w:szCs w:val="24"/>
        </w:rPr>
      </w:pPr>
      <w:r>
        <w:rPr>
          <w:rFonts w:asciiTheme="minorEastAsia" w:hAnsiTheme="minorEastAsia" w:hint="eastAsia"/>
          <w:sz w:val="24"/>
          <w:szCs w:val="24"/>
        </w:rPr>
        <w:t>5.6.2</w:t>
      </w:r>
      <w:r w:rsidRPr="00293D4E">
        <w:rPr>
          <w:rFonts w:asciiTheme="minorEastAsia" w:hAnsiTheme="minorEastAsia" w:hint="eastAsia"/>
          <w:sz w:val="24"/>
          <w:szCs w:val="24"/>
        </w:rPr>
        <w:t>教学资料：教学大纲、教学进度计划表、作业要求和评分标准以及课程小结以及课程教案（*不公开，不擅用），附参考书目，共五份文件。</w:t>
      </w:r>
    </w:p>
    <w:p w14:paraId="2C0F8421" w14:textId="77777777" w:rsidR="00293D4E" w:rsidRDefault="00293D4E" w:rsidP="00BD6877">
      <w:pPr>
        <w:spacing w:line="360" w:lineRule="auto"/>
        <w:rPr>
          <w:rFonts w:asciiTheme="minorEastAsia" w:hAnsiTheme="minorEastAsia"/>
          <w:sz w:val="24"/>
          <w:szCs w:val="24"/>
        </w:rPr>
      </w:pPr>
      <w:r>
        <w:rPr>
          <w:rFonts w:asciiTheme="minorEastAsia" w:hAnsiTheme="minorEastAsia" w:hint="eastAsia"/>
          <w:sz w:val="24"/>
          <w:szCs w:val="24"/>
        </w:rPr>
        <w:t>5.6.3</w:t>
      </w:r>
      <w:r w:rsidR="00BD6877" w:rsidRPr="00BD6877">
        <w:rPr>
          <w:rFonts w:asciiTheme="minorEastAsia" w:hAnsiTheme="minorEastAsia" w:hint="eastAsia"/>
          <w:sz w:val="24"/>
          <w:szCs w:val="24"/>
        </w:rPr>
        <w:t>结课录像：在每门课程结课时教务应在留存课程考核或汇报记录影像，如遇特殊情况也可留存照片。</w:t>
      </w:r>
    </w:p>
    <w:p w14:paraId="6A4CA96C" w14:textId="77777777" w:rsidR="00BD6877" w:rsidRDefault="00EE1E0F" w:rsidP="00BD6877">
      <w:pPr>
        <w:spacing w:line="360" w:lineRule="auto"/>
        <w:rPr>
          <w:rFonts w:asciiTheme="minorEastAsia" w:hAnsiTheme="minorEastAsia"/>
          <w:sz w:val="24"/>
          <w:szCs w:val="24"/>
        </w:rPr>
      </w:pPr>
      <w:r>
        <w:rPr>
          <w:rFonts w:asciiTheme="minorEastAsia" w:hAnsiTheme="minorEastAsia" w:hint="eastAsia"/>
          <w:sz w:val="24"/>
          <w:szCs w:val="24"/>
        </w:rPr>
        <w:t>5.7教学事故管理</w:t>
      </w:r>
    </w:p>
    <w:p w14:paraId="1A0C805C" w14:textId="77777777" w:rsidR="00EE1E0F" w:rsidRDefault="00EE1E0F" w:rsidP="00BD6877">
      <w:pPr>
        <w:spacing w:line="360" w:lineRule="auto"/>
        <w:rPr>
          <w:rFonts w:asciiTheme="minorEastAsia" w:hAnsiTheme="minorEastAsia"/>
          <w:sz w:val="24"/>
          <w:szCs w:val="24"/>
        </w:rPr>
      </w:pPr>
      <w:r>
        <w:rPr>
          <w:rFonts w:asciiTheme="minorEastAsia" w:hAnsiTheme="minorEastAsia" w:hint="eastAsia"/>
          <w:sz w:val="24"/>
          <w:szCs w:val="24"/>
        </w:rPr>
        <w:t>5.7.1</w:t>
      </w:r>
      <w:r w:rsidRPr="00EE1E0F">
        <w:rPr>
          <w:rFonts w:asciiTheme="minorEastAsia" w:hAnsiTheme="minorEastAsia" w:hint="eastAsia"/>
          <w:sz w:val="24"/>
          <w:szCs w:val="24"/>
        </w:rPr>
        <w:t>教师应在授课期间完成职责相对应的工作内容并在规定时间内上交教务，如因特殊原因无法按时完成，则由学院暂扣课时费用，在该教师完成工作内容后再发放。</w:t>
      </w:r>
    </w:p>
    <w:p w14:paraId="6CA50104" w14:textId="77777777" w:rsidR="00EE1E0F" w:rsidRDefault="00EE1E0F" w:rsidP="00BD6877">
      <w:pPr>
        <w:spacing w:line="360" w:lineRule="auto"/>
        <w:rPr>
          <w:rFonts w:asciiTheme="minorEastAsia" w:hAnsiTheme="minorEastAsia"/>
          <w:sz w:val="24"/>
          <w:szCs w:val="24"/>
        </w:rPr>
      </w:pPr>
      <w:r>
        <w:rPr>
          <w:rFonts w:asciiTheme="minorEastAsia" w:hAnsiTheme="minorEastAsia" w:hint="eastAsia"/>
          <w:sz w:val="24"/>
          <w:szCs w:val="24"/>
        </w:rPr>
        <w:t>5.8</w:t>
      </w:r>
      <w:r w:rsidRPr="00EE1E0F">
        <w:rPr>
          <w:rFonts w:asciiTheme="minorEastAsia" w:hAnsiTheme="minorEastAsia" w:hint="eastAsia"/>
          <w:sz w:val="24"/>
          <w:szCs w:val="24"/>
        </w:rPr>
        <w:t>国际设计学院将结合教师的授课效果评价、课程文件提交情况及教师自身的从业经验、业内资历、作品等方面，对“教师池”里的任课教师进行排名。</w:t>
      </w:r>
    </w:p>
    <w:p w14:paraId="1124EE1E" w14:textId="77777777" w:rsidR="00EE1E0F" w:rsidRPr="00293D4E" w:rsidRDefault="00EE1E0F" w:rsidP="00BD6877">
      <w:pPr>
        <w:spacing w:line="360" w:lineRule="auto"/>
        <w:rPr>
          <w:rFonts w:asciiTheme="minorEastAsia" w:hAnsiTheme="minorEastAsia"/>
          <w:sz w:val="24"/>
          <w:szCs w:val="24"/>
        </w:rPr>
      </w:pPr>
    </w:p>
    <w:p w14:paraId="50CFAB85" w14:textId="77777777" w:rsidR="003F635D" w:rsidRDefault="00C14C2E">
      <w:pPr>
        <w:spacing w:line="360" w:lineRule="auto"/>
        <w:rPr>
          <w:b/>
          <w:sz w:val="24"/>
          <w:szCs w:val="24"/>
        </w:rPr>
      </w:pPr>
      <w:r>
        <w:rPr>
          <w:rFonts w:hint="eastAsia"/>
          <w:b/>
          <w:sz w:val="24"/>
          <w:szCs w:val="24"/>
        </w:rPr>
        <w:t>6</w:t>
      </w:r>
      <w:r>
        <w:rPr>
          <w:rFonts w:hint="eastAsia"/>
          <w:b/>
          <w:sz w:val="24"/>
          <w:szCs w:val="24"/>
        </w:rPr>
        <w:t>．相关文件</w:t>
      </w:r>
    </w:p>
    <w:p w14:paraId="582517E3" w14:textId="77777777" w:rsidR="006F1F00" w:rsidRDefault="006F1F00" w:rsidP="006F1F00">
      <w:pPr>
        <w:spacing w:line="360" w:lineRule="auto"/>
        <w:ind w:firstLineChars="200" w:firstLine="480"/>
        <w:rPr>
          <w:rFonts w:asciiTheme="minorEastAsia" w:hAnsiTheme="minorEastAsia"/>
          <w:sz w:val="24"/>
          <w:szCs w:val="24"/>
        </w:rPr>
      </w:pPr>
      <w:r w:rsidRPr="00C36237">
        <w:rPr>
          <w:rFonts w:asciiTheme="minorEastAsia" w:hAnsiTheme="minorEastAsia" w:hint="eastAsia"/>
          <w:sz w:val="24"/>
          <w:szCs w:val="24"/>
        </w:rPr>
        <w:t>SJQU-QR-国设-0</w:t>
      </w:r>
      <w:r>
        <w:rPr>
          <w:rFonts w:asciiTheme="minorEastAsia" w:hAnsiTheme="minorEastAsia"/>
          <w:sz w:val="24"/>
          <w:szCs w:val="24"/>
        </w:rPr>
        <w:t>09</w:t>
      </w:r>
      <w:r w:rsidRPr="00C36237">
        <w:rPr>
          <w:rFonts w:asciiTheme="minorEastAsia" w:hAnsiTheme="minorEastAsia" w:hint="eastAsia"/>
          <w:sz w:val="24"/>
          <w:szCs w:val="24"/>
        </w:rPr>
        <w:t>（A</w:t>
      </w:r>
      <w:r>
        <w:rPr>
          <w:rFonts w:asciiTheme="minorEastAsia" w:hAnsiTheme="minorEastAsia"/>
          <w:sz w:val="24"/>
          <w:szCs w:val="24"/>
        </w:rPr>
        <w:t>0</w:t>
      </w:r>
      <w:r w:rsidRPr="00C36237">
        <w:rPr>
          <w:rFonts w:asciiTheme="minorEastAsia" w:hAnsiTheme="minorEastAsia" w:hint="eastAsia"/>
          <w:sz w:val="24"/>
          <w:szCs w:val="24"/>
        </w:rPr>
        <w:t>）</w:t>
      </w:r>
      <w:r w:rsidRPr="00AC3AEE">
        <w:rPr>
          <w:rFonts w:asciiTheme="minorEastAsia" w:hAnsiTheme="minorEastAsia" w:hint="eastAsia"/>
          <w:sz w:val="24"/>
          <w:szCs w:val="24"/>
        </w:rPr>
        <w:t>国际设计学院</w:t>
      </w:r>
      <w:r>
        <w:rPr>
          <w:rFonts w:asciiTheme="minorEastAsia" w:hAnsiTheme="minorEastAsia" w:hint="eastAsia"/>
          <w:sz w:val="24"/>
          <w:szCs w:val="24"/>
        </w:rPr>
        <w:t xml:space="preserve"> </w:t>
      </w:r>
      <w:r w:rsidRPr="00AC3AEE">
        <w:rPr>
          <w:rFonts w:asciiTheme="minorEastAsia" w:hAnsiTheme="minorEastAsia" w:hint="eastAsia"/>
          <w:sz w:val="24"/>
          <w:szCs w:val="24"/>
        </w:rPr>
        <w:t>教师听课表</w:t>
      </w:r>
    </w:p>
    <w:p w14:paraId="49F3F71D" w14:textId="50E42A20" w:rsidR="003F635D" w:rsidRDefault="00C36237" w:rsidP="000361A2">
      <w:pPr>
        <w:spacing w:line="360" w:lineRule="auto"/>
        <w:ind w:firstLineChars="200" w:firstLine="480"/>
        <w:rPr>
          <w:rFonts w:asciiTheme="minorEastAsia" w:hAnsiTheme="minorEastAsia"/>
          <w:sz w:val="24"/>
          <w:szCs w:val="24"/>
        </w:rPr>
      </w:pPr>
      <w:r w:rsidRPr="00C36237">
        <w:rPr>
          <w:rFonts w:asciiTheme="minorEastAsia" w:hAnsiTheme="minorEastAsia" w:hint="eastAsia"/>
          <w:sz w:val="24"/>
          <w:szCs w:val="24"/>
        </w:rPr>
        <w:t>SJQU-QR-国设-</w:t>
      </w:r>
      <w:r w:rsidRPr="00C36237">
        <w:rPr>
          <w:rFonts w:asciiTheme="minorEastAsia" w:hAnsiTheme="minorEastAsia"/>
          <w:sz w:val="24"/>
          <w:szCs w:val="24"/>
        </w:rPr>
        <w:t>010</w:t>
      </w:r>
      <w:r w:rsidRPr="00C36237">
        <w:rPr>
          <w:rFonts w:asciiTheme="minorEastAsia" w:hAnsiTheme="minorEastAsia" w:hint="eastAsia"/>
          <w:sz w:val="24"/>
          <w:szCs w:val="24"/>
        </w:rPr>
        <w:t>（A0）</w:t>
      </w:r>
      <w:r w:rsidR="00E663D6">
        <w:rPr>
          <w:rFonts w:asciiTheme="minorEastAsia" w:hAnsiTheme="minorEastAsia" w:hint="eastAsia"/>
          <w:sz w:val="24"/>
          <w:szCs w:val="24"/>
        </w:rPr>
        <w:t xml:space="preserve">国际设计学院 </w:t>
      </w:r>
      <w:r w:rsidR="00EE1E0F">
        <w:rPr>
          <w:rFonts w:asciiTheme="minorEastAsia" w:hAnsiTheme="minorEastAsia" w:hint="eastAsia"/>
          <w:sz w:val="24"/>
          <w:szCs w:val="24"/>
        </w:rPr>
        <w:t>学生座谈记录表</w:t>
      </w:r>
    </w:p>
    <w:p w14:paraId="776BADFD" w14:textId="77777777" w:rsidR="003F635D" w:rsidRDefault="00C14C2E">
      <w:pPr>
        <w:spacing w:line="360" w:lineRule="auto"/>
        <w:rPr>
          <w:b/>
          <w:sz w:val="24"/>
          <w:szCs w:val="24"/>
        </w:rPr>
      </w:pPr>
      <w:r>
        <w:rPr>
          <w:rFonts w:hint="eastAsia"/>
          <w:b/>
          <w:sz w:val="24"/>
          <w:szCs w:val="24"/>
        </w:rPr>
        <w:t>7</w:t>
      </w:r>
      <w:r>
        <w:rPr>
          <w:rFonts w:hint="eastAsia"/>
          <w:b/>
          <w:sz w:val="24"/>
          <w:szCs w:val="24"/>
        </w:rPr>
        <w:t>．相关记录</w:t>
      </w:r>
    </w:p>
    <w:tbl>
      <w:tblPr>
        <w:tblStyle w:val="a7"/>
        <w:tblW w:w="100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2545"/>
      </w:tblGrid>
      <w:tr w:rsidR="003F635D" w14:paraId="7432E00D" w14:textId="77777777" w:rsidTr="00E7494D">
        <w:tc>
          <w:tcPr>
            <w:tcW w:w="7508" w:type="dxa"/>
            <w:tcMar>
              <w:left w:w="0" w:type="dxa"/>
            </w:tcMar>
          </w:tcPr>
          <w:p w14:paraId="78FEBA91" w14:textId="77777777" w:rsidR="003F635D" w:rsidRDefault="00E7494D" w:rsidP="006C0A9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tc>
        <w:tc>
          <w:tcPr>
            <w:tcW w:w="2545" w:type="dxa"/>
            <w:tcMar>
              <w:left w:w="0" w:type="dxa"/>
            </w:tcMar>
            <w:vAlign w:val="bottom"/>
          </w:tcPr>
          <w:p w14:paraId="5F485006" w14:textId="77777777" w:rsidR="003F635D" w:rsidRDefault="003F635D">
            <w:pPr>
              <w:spacing w:line="360" w:lineRule="auto"/>
              <w:jc w:val="right"/>
              <w:rPr>
                <w:rFonts w:asciiTheme="minorEastAsia" w:hAnsiTheme="minorEastAsia"/>
                <w:sz w:val="24"/>
                <w:szCs w:val="24"/>
              </w:rPr>
            </w:pPr>
          </w:p>
        </w:tc>
      </w:tr>
    </w:tbl>
    <w:p w14:paraId="5ECA45D0" w14:textId="77777777" w:rsidR="003F635D" w:rsidRDefault="003F635D">
      <w:pPr>
        <w:spacing w:line="360" w:lineRule="auto"/>
        <w:rPr>
          <w:rFonts w:asciiTheme="minorEastAsia" w:hAnsiTheme="minorEastAsia"/>
          <w:sz w:val="24"/>
          <w:szCs w:val="24"/>
        </w:rPr>
      </w:pPr>
    </w:p>
    <w:p w14:paraId="10E51668" w14:textId="77777777" w:rsidR="003F635D" w:rsidRDefault="00C14C2E">
      <w:pPr>
        <w:spacing w:line="360" w:lineRule="auto"/>
        <w:rPr>
          <w:b/>
          <w:sz w:val="24"/>
          <w:szCs w:val="24"/>
        </w:rPr>
      </w:pPr>
      <w:r>
        <w:rPr>
          <w:rFonts w:hint="eastAsia"/>
          <w:b/>
          <w:sz w:val="24"/>
          <w:szCs w:val="24"/>
        </w:rPr>
        <w:t>8</w:t>
      </w:r>
      <w:r>
        <w:rPr>
          <w:rFonts w:hint="eastAsia"/>
          <w:b/>
          <w:sz w:val="24"/>
          <w:szCs w:val="24"/>
        </w:rPr>
        <w:t>．附件</w:t>
      </w:r>
    </w:p>
    <w:p w14:paraId="3F993F17" w14:textId="77777777" w:rsidR="003F635D" w:rsidRDefault="00E7494D" w:rsidP="006C0A98">
      <w:pPr>
        <w:spacing w:line="360" w:lineRule="auto"/>
        <w:ind w:firstLineChars="150" w:firstLine="360"/>
        <w:rPr>
          <w:b/>
          <w:sz w:val="24"/>
          <w:szCs w:val="24"/>
        </w:rPr>
      </w:pPr>
      <w:r>
        <w:rPr>
          <w:rFonts w:asciiTheme="minorEastAsia" w:hAnsiTheme="minorEastAsia" w:hint="eastAsia"/>
          <w:sz w:val="24"/>
          <w:szCs w:val="24"/>
        </w:rPr>
        <w:t>无</w:t>
      </w:r>
    </w:p>
    <w:sectPr w:rsidR="003F635D">
      <w:headerReference w:type="even" r:id="rId8"/>
      <w:headerReference w:type="default" r:id="rId9"/>
      <w:footerReference w:type="even" r:id="rId10"/>
      <w:footerReference w:type="default" r:id="rId11"/>
      <w:headerReference w:type="first" r:id="rId12"/>
      <w:footerReference w:type="first" r:id="rId13"/>
      <w:pgSz w:w="11906" w:h="16838"/>
      <w:pgMar w:top="2268" w:right="567" w:bottom="1134" w:left="1418" w:header="680"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9138" w14:textId="77777777" w:rsidR="000D77B2" w:rsidRDefault="000D77B2">
      <w:r>
        <w:separator/>
      </w:r>
    </w:p>
  </w:endnote>
  <w:endnote w:type="continuationSeparator" w:id="0">
    <w:p w14:paraId="20243BB1" w14:textId="77777777" w:rsidR="000D77B2" w:rsidRDefault="000D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62B7" w14:textId="77777777" w:rsidR="00E663D6" w:rsidRDefault="00E663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C32C" w14:textId="77777777" w:rsidR="003F635D" w:rsidRDefault="00C14C2E">
    <w:pPr>
      <w:pStyle w:val="a3"/>
      <w:jc w:val="center"/>
    </w:pPr>
    <w:r>
      <w:rPr>
        <w:rFonts w:hint="eastAsia"/>
        <w:noProof/>
      </w:rPr>
      <mc:AlternateContent>
        <mc:Choice Requires="wps">
          <w:drawing>
            <wp:anchor distT="0" distB="0" distL="114300" distR="114300" simplePos="0" relativeHeight="251660288" behindDoc="0" locked="0" layoutInCell="1" allowOverlap="1" wp14:anchorId="06EC477E" wp14:editId="317F5F5A">
              <wp:simplePos x="0" y="0"/>
              <wp:positionH relativeFrom="column">
                <wp:posOffset>-5715</wp:posOffset>
              </wp:positionH>
              <wp:positionV relativeFrom="paragraph">
                <wp:posOffset>-43180</wp:posOffset>
              </wp:positionV>
              <wp:extent cx="63055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305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EB070"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3.4pt" to="496.0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" strokecolor="black [3200]" strokeweight=".5pt">
              <v:stroke dashstyle="dash" joinstyle="miter"/>
            </v:line>
          </w:pict>
        </mc:Fallback>
      </mc:AlternateContent>
    </w:r>
    <w:r>
      <w:rPr>
        <w:rFonts w:hint="eastAsia"/>
      </w:rPr>
      <w:t xml:space="preserve">This document is the exclusive property of our university and shall not be reproduced or copied or transformed to any other format without prior permission of our university.   </w:t>
    </w:r>
    <w:r>
      <w:rPr>
        <w:rFonts w:hint="eastAsia"/>
      </w:rPr>
      <w:t>本文件为学校专有财产，未经许可，不得复制、翻译或转变成其他形式使用。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95A9" w14:textId="77777777" w:rsidR="00E663D6" w:rsidRDefault="00E663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248BE" w14:textId="77777777" w:rsidR="000D77B2" w:rsidRDefault="000D77B2">
      <w:r>
        <w:separator/>
      </w:r>
    </w:p>
  </w:footnote>
  <w:footnote w:type="continuationSeparator" w:id="0">
    <w:p w14:paraId="747A662A" w14:textId="77777777" w:rsidR="000D77B2" w:rsidRDefault="000D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2C25" w14:textId="77777777" w:rsidR="00E663D6" w:rsidRDefault="00E663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9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673"/>
      <w:gridCol w:w="990"/>
      <w:gridCol w:w="999"/>
      <w:gridCol w:w="982"/>
      <w:gridCol w:w="991"/>
    </w:tblGrid>
    <w:tr w:rsidR="003F635D" w14:paraId="562F9957" w14:textId="77777777">
      <w:trPr>
        <w:trHeight w:val="462"/>
      </w:trPr>
      <w:tc>
        <w:tcPr>
          <w:tcW w:w="5949" w:type="dxa"/>
          <w:gridSpan w:val="2"/>
          <w:vMerge w:val="restart"/>
          <w:shd w:val="clear" w:color="auto" w:fill="auto"/>
          <w:vAlign w:val="center"/>
        </w:tcPr>
        <w:p w14:paraId="756B82FC" w14:textId="77777777" w:rsidR="003F635D" w:rsidRDefault="00C14C2E">
          <w:pPr>
            <w:pStyle w:val="a5"/>
            <w:pBdr>
              <w:bottom w:val="none" w:sz="0" w:space="0" w:color="auto"/>
            </w:pBd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5595850E" wp14:editId="641E3E14">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3200" cy="366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9CA78" w14:textId="77777777"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shapetype w14:anchorId="5595850E" id="_x0000_t202" coordsize="21600,21600" o:spt="202" path="m,l,21600r21600,l21600,xe">
                    <v:stroke joinstyle="miter"/>
                    <v:path gradientshapeok="t" o:connecttype="rect"/>
                  </v:shapetype>
                  <v:shape id="文本框 4" o:spid="_x0000_s1026" type="#_x0000_t202" style="position:absolute;margin-left:170.15pt;margin-top:6.95pt;width:116pt;height:28.8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" filled="f" stroked="f" strokeweight=".5pt">
                    <v:textbox>
                      <w:txbxContent>
                        <w:p w14:paraId="7E79CA78" w14:textId="77777777"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v:textbox>
                  </v:shape>
                </w:pict>
              </mc:Fallback>
            </mc:AlternateContent>
          </w:r>
          <w:r>
            <w:rPr>
              <w:noProof/>
              <w:sz w:val="21"/>
              <w:szCs w:val="21"/>
            </w:rPr>
            <w:drawing>
              <wp:inline distT="0" distB="0" distL="0" distR="0" wp14:anchorId="774076DB" wp14:editId="7F1C977B">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14:paraId="388D0565"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编号 </w:t>
          </w:r>
        </w:p>
      </w:tc>
      <w:tc>
        <w:tcPr>
          <w:tcW w:w="2972" w:type="dxa"/>
          <w:gridSpan w:val="3"/>
          <w:shd w:val="clear" w:color="auto" w:fill="auto"/>
          <w:vAlign w:val="center"/>
        </w:tcPr>
        <w:p w14:paraId="1514B34F" w14:textId="77777777" w:rsidR="003F635D" w:rsidRDefault="00C14C2E" w:rsidP="006C0A98">
          <w:pPr>
            <w:pStyle w:val="a5"/>
            <w:pBdr>
              <w:bottom w:val="none" w:sz="0" w:space="0" w:color="auto"/>
            </w:pBdr>
            <w:rPr>
              <w:sz w:val="24"/>
              <w:szCs w:val="24"/>
            </w:rPr>
          </w:pPr>
          <w:r>
            <w:rPr>
              <w:rFonts w:hint="eastAsia"/>
              <w:sz w:val="24"/>
              <w:szCs w:val="24"/>
            </w:rPr>
            <w:t>SJQU-WI-</w:t>
          </w:r>
          <w:r w:rsidR="002F20FD">
            <w:rPr>
              <w:rFonts w:ascii="宋体" w:eastAsia="宋体" w:hAnsi="宋体" w:hint="eastAsia"/>
              <w:sz w:val="24"/>
              <w:szCs w:val="24"/>
            </w:rPr>
            <w:t>国设</w:t>
          </w:r>
          <w:r>
            <w:rPr>
              <w:rFonts w:hint="eastAsia"/>
              <w:sz w:val="24"/>
              <w:szCs w:val="24"/>
            </w:rPr>
            <w:t>-</w:t>
          </w:r>
          <w:r>
            <w:rPr>
              <w:sz w:val="24"/>
              <w:szCs w:val="24"/>
            </w:rPr>
            <w:t>0</w:t>
          </w:r>
          <w:r w:rsidR="00D24C7F">
            <w:rPr>
              <w:rFonts w:hint="eastAsia"/>
              <w:sz w:val="24"/>
              <w:szCs w:val="24"/>
            </w:rPr>
            <w:t>15</w:t>
          </w:r>
        </w:p>
      </w:tc>
    </w:tr>
    <w:tr w:rsidR="003F635D" w14:paraId="67346265" w14:textId="77777777">
      <w:trPr>
        <w:trHeight w:val="462"/>
      </w:trPr>
      <w:tc>
        <w:tcPr>
          <w:tcW w:w="5949" w:type="dxa"/>
          <w:gridSpan w:val="2"/>
          <w:vMerge/>
          <w:shd w:val="clear" w:color="auto" w:fill="auto"/>
          <w:vAlign w:val="center"/>
        </w:tcPr>
        <w:p w14:paraId="7B1A8EEB" w14:textId="77777777" w:rsidR="003F635D" w:rsidRDefault="003F635D">
          <w:pPr>
            <w:pStyle w:val="a5"/>
            <w:pBdr>
              <w:bottom w:val="none" w:sz="0" w:space="0" w:color="auto"/>
            </w:pBdr>
            <w:rPr>
              <w:sz w:val="21"/>
              <w:szCs w:val="21"/>
            </w:rPr>
          </w:pPr>
        </w:p>
      </w:tc>
      <w:tc>
        <w:tcPr>
          <w:tcW w:w="990" w:type="dxa"/>
          <w:shd w:val="clear" w:color="auto" w:fill="auto"/>
          <w:vAlign w:val="center"/>
        </w:tcPr>
        <w:p w14:paraId="44E9D84A"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日期 </w:t>
          </w:r>
        </w:p>
      </w:tc>
      <w:tc>
        <w:tcPr>
          <w:tcW w:w="2972" w:type="dxa"/>
          <w:gridSpan w:val="3"/>
          <w:shd w:val="clear" w:color="auto" w:fill="auto"/>
          <w:vAlign w:val="center"/>
        </w:tcPr>
        <w:p w14:paraId="5A1B5FBB" w14:textId="77777777" w:rsidR="003F635D" w:rsidRDefault="002F20FD">
          <w:pPr>
            <w:pStyle w:val="a5"/>
            <w:pBdr>
              <w:bottom w:val="none" w:sz="0" w:space="0" w:color="auto"/>
            </w:pBdr>
            <w:rPr>
              <w:sz w:val="24"/>
              <w:szCs w:val="24"/>
            </w:rPr>
          </w:pPr>
          <w:r>
            <w:rPr>
              <w:sz w:val="24"/>
              <w:szCs w:val="24"/>
            </w:rPr>
            <w:t>201</w:t>
          </w:r>
          <w:r w:rsidR="006C0A98">
            <w:rPr>
              <w:rFonts w:hint="eastAsia"/>
              <w:sz w:val="24"/>
              <w:szCs w:val="24"/>
            </w:rPr>
            <w:t>7</w:t>
          </w:r>
          <w:r>
            <w:rPr>
              <w:sz w:val="24"/>
              <w:szCs w:val="24"/>
            </w:rPr>
            <w:t>-</w:t>
          </w:r>
          <w:r w:rsidR="004C1D48">
            <w:rPr>
              <w:rFonts w:hint="eastAsia"/>
              <w:sz w:val="24"/>
              <w:szCs w:val="24"/>
            </w:rPr>
            <w:t>5</w:t>
          </w:r>
          <w:r>
            <w:rPr>
              <w:sz w:val="24"/>
              <w:szCs w:val="24"/>
            </w:rPr>
            <w:t>-</w:t>
          </w:r>
          <w:r>
            <w:rPr>
              <w:rFonts w:hint="eastAsia"/>
              <w:sz w:val="24"/>
              <w:szCs w:val="24"/>
            </w:rPr>
            <w:t>10</w:t>
          </w:r>
        </w:p>
      </w:tc>
    </w:tr>
    <w:tr w:rsidR="003F635D" w14:paraId="20B5513D" w14:textId="77777777">
      <w:trPr>
        <w:trHeight w:val="462"/>
      </w:trPr>
      <w:tc>
        <w:tcPr>
          <w:tcW w:w="1276" w:type="dxa"/>
          <w:shd w:val="clear" w:color="auto" w:fill="auto"/>
          <w:vAlign w:val="center"/>
        </w:tcPr>
        <w:p w14:paraId="5FAFB83F"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文件名称 </w:t>
          </w:r>
        </w:p>
      </w:tc>
      <w:tc>
        <w:tcPr>
          <w:tcW w:w="4673" w:type="dxa"/>
          <w:shd w:val="clear" w:color="auto" w:fill="auto"/>
          <w:vAlign w:val="center"/>
        </w:tcPr>
        <w:p w14:paraId="733C36E1" w14:textId="4E5729A8" w:rsidR="003F635D" w:rsidRDefault="0061244F">
          <w:pPr>
            <w:pStyle w:val="a5"/>
            <w:pBdr>
              <w:bottom w:val="none" w:sz="0" w:space="0" w:color="auto"/>
            </w:pBdr>
            <w:rPr>
              <w:sz w:val="24"/>
              <w:szCs w:val="24"/>
            </w:rPr>
          </w:pPr>
          <w:r w:rsidRPr="0061244F">
            <w:rPr>
              <w:rFonts w:asciiTheme="minorEastAsia" w:hAnsiTheme="minorEastAsia" w:hint="eastAsia"/>
              <w:sz w:val="24"/>
              <w:szCs w:val="24"/>
            </w:rPr>
            <w:t>国际设计学院教学评价管理</w:t>
          </w:r>
          <w:r w:rsidR="00D75792">
            <w:rPr>
              <w:rFonts w:asciiTheme="minorEastAsia" w:hAnsiTheme="minorEastAsia" w:hint="eastAsia"/>
              <w:sz w:val="24"/>
              <w:szCs w:val="24"/>
            </w:rPr>
            <w:t>办法</w:t>
          </w:r>
        </w:p>
      </w:tc>
      <w:tc>
        <w:tcPr>
          <w:tcW w:w="990" w:type="dxa"/>
          <w:shd w:val="clear" w:color="auto" w:fill="auto"/>
          <w:vAlign w:val="center"/>
        </w:tcPr>
        <w:p w14:paraId="68124874"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页次 </w:t>
          </w:r>
        </w:p>
      </w:tc>
      <w:tc>
        <w:tcPr>
          <w:tcW w:w="999" w:type="dxa"/>
          <w:shd w:val="clear" w:color="auto" w:fill="auto"/>
          <w:vAlign w:val="center"/>
        </w:tcPr>
        <w:p w14:paraId="20726794" w14:textId="77777777" w:rsidR="003F635D" w:rsidRDefault="00C14C2E">
          <w:pPr>
            <w:pStyle w:val="a5"/>
            <w:pBdr>
              <w:bottom w:val="none" w:sz="0" w:space="0" w:color="auto"/>
            </w:pBdr>
            <w:rPr>
              <w:sz w:val="24"/>
              <w:szCs w:val="24"/>
            </w:rPr>
          </w:pPr>
          <w:r>
            <w:rPr>
              <w:bCs/>
              <w:sz w:val="24"/>
              <w:szCs w:val="24"/>
            </w:rPr>
            <w:fldChar w:fldCharType="begin"/>
          </w:r>
          <w:r>
            <w:rPr>
              <w:bCs/>
              <w:sz w:val="24"/>
              <w:szCs w:val="24"/>
            </w:rPr>
            <w:instrText>PAGE  \* Arabic  \* MERGEFORMAT</w:instrText>
          </w:r>
          <w:r>
            <w:rPr>
              <w:bCs/>
              <w:sz w:val="24"/>
              <w:szCs w:val="24"/>
            </w:rPr>
            <w:fldChar w:fldCharType="separate"/>
          </w:r>
          <w:r w:rsidR="000361A2" w:rsidRPr="000361A2">
            <w:rPr>
              <w:bCs/>
              <w:noProof/>
              <w:sz w:val="24"/>
              <w:szCs w:val="24"/>
              <w:lang w:val="zh-CN"/>
            </w:rPr>
            <w:t>3</w:t>
          </w:r>
          <w:r>
            <w:rPr>
              <w:bCs/>
              <w:sz w:val="24"/>
              <w:szCs w:val="24"/>
            </w:rPr>
            <w:fldChar w:fldCharType="end"/>
          </w:r>
          <w:r>
            <w:rPr>
              <w:sz w:val="24"/>
              <w:szCs w:val="24"/>
              <w:lang w:val="zh-CN"/>
            </w:rPr>
            <w:t xml:space="preserve"> / </w:t>
          </w:r>
          <w:r>
            <w:rPr>
              <w:bCs/>
              <w:sz w:val="24"/>
              <w:szCs w:val="24"/>
            </w:rPr>
            <w:fldChar w:fldCharType="begin"/>
          </w:r>
          <w:r>
            <w:rPr>
              <w:bCs/>
              <w:sz w:val="24"/>
              <w:szCs w:val="24"/>
            </w:rPr>
            <w:instrText>NUMPAGES  \* Arabic  \* MERGEFORMAT</w:instrText>
          </w:r>
          <w:r>
            <w:rPr>
              <w:bCs/>
              <w:sz w:val="24"/>
              <w:szCs w:val="24"/>
            </w:rPr>
            <w:fldChar w:fldCharType="separate"/>
          </w:r>
          <w:r w:rsidR="000361A2" w:rsidRPr="000361A2">
            <w:rPr>
              <w:bCs/>
              <w:noProof/>
              <w:sz w:val="24"/>
              <w:szCs w:val="24"/>
              <w:lang w:val="zh-CN"/>
            </w:rPr>
            <w:t>3</w:t>
          </w:r>
          <w:r>
            <w:rPr>
              <w:bCs/>
              <w:sz w:val="24"/>
              <w:szCs w:val="24"/>
            </w:rPr>
            <w:fldChar w:fldCharType="end"/>
          </w:r>
        </w:p>
      </w:tc>
      <w:tc>
        <w:tcPr>
          <w:tcW w:w="982" w:type="dxa"/>
          <w:shd w:val="clear" w:color="auto" w:fill="auto"/>
          <w:vAlign w:val="center"/>
        </w:tcPr>
        <w:p w14:paraId="5FFC5FA5" w14:textId="77777777" w:rsidR="003F635D" w:rsidRDefault="00C14C2E">
          <w:pPr>
            <w:pStyle w:val="a5"/>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版次 </w:t>
          </w:r>
        </w:p>
      </w:tc>
      <w:tc>
        <w:tcPr>
          <w:tcW w:w="991" w:type="dxa"/>
          <w:shd w:val="clear" w:color="auto" w:fill="auto"/>
          <w:vAlign w:val="center"/>
        </w:tcPr>
        <w:p w14:paraId="6FEE36B3" w14:textId="77777777" w:rsidR="003F635D" w:rsidRDefault="00C14C2E">
          <w:pPr>
            <w:pStyle w:val="a5"/>
            <w:pBdr>
              <w:bottom w:val="none" w:sz="0" w:space="0" w:color="auto"/>
            </w:pBdr>
            <w:rPr>
              <w:sz w:val="24"/>
              <w:szCs w:val="24"/>
            </w:rPr>
          </w:pPr>
          <w:r>
            <w:rPr>
              <w:rFonts w:hint="eastAsia"/>
              <w:sz w:val="24"/>
              <w:szCs w:val="24"/>
            </w:rPr>
            <w:t>A0</w:t>
          </w:r>
        </w:p>
      </w:tc>
    </w:tr>
  </w:tbl>
  <w:p w14:paraId="66FA4D53" w14:textId="77777777" w:rsidR="003F635D" w:rsidRDefault="003F635D">
    <w:pPr>
      <w:pStyle w:val="a5"/>
      <w:pBdr>
        <w:bottom w:val="single" w:sz="6" w:space="0" w:color="auto"/>
      </w:pBd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F4AE" w14:textId="77777777" w:rsidR="00E663D6" w:rsidRDefault="00E663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41"/>
    <w:rsid w:val="0001314E"/>
    <w:rsid w:val="00021E2D"/>
    <w:rsid w:val="00035D90"/>
    <w:rsid w:val="000361A2"/>
    <w:rsid w:val="00071D73"/>
    <w:rsid w:val="000C6410"/>
    <w:rsid w:val="000D0E4C"/>
    <w:rsid w:val="000D463F"/>
    <w:rsid w:val="000D77B2"/>
    <w:rsid w:val="00106A60"/>
    <w:rsid w:val="001470C9"/>
    <w:rsid w:val="001F7074"/>
    <w:rsid w:val="00212019"/>
    <w:rsid w:val="002473DB"/>
    <w:rsid w:val="00291509"/>
    <w:rsid w:val="002917CE"/>
    <w:rsid w:val="00293D4E"/>
    <w:rsid w:val="002D0ECC"/>
    <w:rsid w:val="002D5130"/>
    <w:rsid w:val="002F20FD"/>
    <w:rsid w:val="00301F76"/>
    <w:rsid w:val="003160AA"/>
    <w:rsid w:val="003225FE"/>
    <w:rsid w:val="00325536"/>
    <w:rsid w:val="00327199"/>
    <w:rsid w:val="003A660F"/>
    <w:rsid w:val="003D40BB"/>
    <w:rsid w:val="003D69EE"/>
    <w:rsid w:val="003F635D"/>
    <w:rsid w:val="0046652A"/>
    <w:rsid w:val="004A4838"/>
    <w:rsid w:val="004C1D48"/>
    <w:rsid w:val="004E3AC2"/>
    <w:rsid w:val="004F7351"/>
    <w:rsid w:val="00593E36"/>
    <w:rsid w:val="005A51C6"/>
    <w:rsid w:val="005D5676"/>
    <w:rsid w:val="00607E3C"/>
    <w:rsid w:val="0061244F"/>
    <w:rsid w:val="00691636"/>
    <w:rsid w:val="006A4FEE"/>
    <w:rsid w:val="006C0A98"/>
    <w:rsid w:val="006F1F00"/>
    <w:rsid w:val="00702DE3"/>
    <w:rsid w:val="007418D6"/>
    <w:rsid w:val="00782C54"/>
    <w:rsid w:val="00790180"/>
    <w:rsid w:val="007D4C6F"/>
    <w:rsid w:val="00840351"/>
    <w:rsid w:val="00863DAD"/>
    <w:rsid w:val="00866B55"/>
    <w:rsid w:val="008C3A9E"/>
    <w:rsid w:val="008F44C7"/>
    <w:rsid w:val="008F630A"/>
    <w:rsid w:val="009656FF"/>
    <w:rsid w:val="00967166"/>
    <w:rsid w:val="00977CED"/>
    <w:rsid w:val="00986A71"/>
    <w:rsid w:val="00990A95"/>
    <w:rsid w:val="009D0E27"/>
    <w:rsid w:val="009D1996"/>
    <w:rsid w:val="00A005D3"/>
    <w:rsid w:val="00A200C1"/>
    <w:rsid w:val="00A40B41"/>
    <w:rsid w:val="00A5764A"/>
    <w:rsid w:val="00A71137"/>
    <w:rsid w:val="00A9222A"/>
    <w:rsid w:val="00AA3E54"/>
    <w:rsid w:val="00AB5E18"/>
    <w:rsid w:val="00AC3AEE"/>
    <w:rsid w:val="00B012AF"/>
    <w:rsid w:val="00B029D8"/>
    <w:rsid w:val="00B134FA"/>
    <w:rsid w:val="00B17F29"/>
    <w:rsid w:val="00B32C66"/>
    <w:rsid w:val="00B55387"/>
    <w:rsid w:val="00B72D39"/>
    <w:rsid w:val="00BB09F2"/>
    <w:rsid w:val="00BB6541"/>
    <w:rsid w:val="00BC6AEC"/>
    <w:rsid w:val="00BD6877"/>
    <w:rsid w:val="00BE2D64"/>
    <w:rsid w:val="00C14C2E"/>
    <w:rsid w:val="00C15D76"/>
    <w:rsid w:val="00C36237"/>
    <w:rsid w:val="00C81861"/>
    <w:rsid w:val="00CC3DFB"/>
    <w:rsid w:val="00CE595C"/>
    <w:rsid w:val="00D24C7F"/>
    <w:rsid w:val="00D41FD7"/>
    <w:rsid w:val="00D75792"/>
    <w:rsid w:val="00D8291B"/>
    <w:rsid w:val="00D9404A"/>
    <w:rsid w:val="00DB0074"/>
    <w:rsid w:val="00DC0AC8"/>
    <w:rsid w:val="00DE00CB"/>
    <w:rsid w:val="00DE5FFE"/>
    <w:rsid w:val="00DE7251"/>
    <w:rsid w:val="00DF347A"/>
    <w:rsid w:val="00E12089"/>
    <w:rsid w:val="00E1454E"/>
    <w:rsid w:val="00E33123"/>
    <w:rsid w:val="00E35FC0"/>
    <w:rsid w:val="00E43A99"/>
    <w:rsid w:val="00E534D7"/>
    <w:rsid w:val="00E663D6"/>
    <w:rsid w:val="00E7145D"/>
    <w:rsid w:val="00E742A9"/>
    <w:rsid w:val="00E7494D"/>
    <w:rsid w:val="00E77672"/>
    <w:rsid w:val="00EE1E0F"/>
    <w:rsid w:val="00EF51FE"/>
    <w:rsid w:val="00F06958"/>
    <w:rsid w:val="00F52AFA"/>
    <w:rsid w:val="00F85480"/>
    <w:rsid w:val="00F860A5"/>
    <w:rsid w:val="00FA20F1"/>
    <w:rsid w:val="00FA39E1"/>
    <w:rsid w:val="00FE6F00"/>
    <w:rsid w:val="00FF2F0E"/>
    <w:rsid w:val="4C590044"/>
    <w:rsid w:val="6693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5744"/>
  <w15:docId w15:val="{7A1B1291-2795-7C48-A115-5E9E5AAC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uiPriority w:val="99"/>
    <w:semiHidden/>
    <w:unhideWhenUsed/>
    <w:rsid w:val="00F85480"/>
    <w:rPr>
      <w:sz w:val="18"/>
      <w:szCs w:val="18"/>
    </w:rPr>
  </w:style>
  <w:style w:type="character" w:customStyle="1" w:styleId="a9">
    <w:name w:val="批注框文本 字符"/>
    <w:basedOn w:val="a0"/>
    <w:link w:val="a8"/>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EEF343-3053-4C63-B108-FADCD8F783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徐皓刚</dc:creator>
  <cp:lastModifiedBy>H8009</cp:lastModifiedBy>
  <cp:revision>8</cp:revision>
  <cp:lastPrinted>2020-10-15T04:04:00Z</cp:lastPrinted>
  <dcterms:created xsi:type="dcterms:W3CDTF">2020-10-15T04:05:00Z</dcterms:created>
  <dcterms:modified xsi:type="dcterms:W3CDTF">2020-10-17T06:01:00Z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